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9C" w:rsidRPr="0004789C" w:rsidRDefault="0004789C" w:rsidP="0004789C">
      <w:pPr>
        <w:pStyle w:val="SPIEpapertitle"/>
        <w:rPr>
          <w:rFonts w:eastAsiaTheme="minorEastAsia" w:hint="eastAsia"/>
          <w:lang w:eastAsia="zh-CN"/>
        </w:rPr>
      </w:pPr>
      <w:bookmarkStart w:id="0" w:name="OLE_LINK15"/>
      <w:bookmarkStart w:id="1" w:name="OLE_LINK16"/>
      <w:r>
        <w:rPr>
          <w:rFonts w:eastAsiaTheme="minorEastAsia" w:hint="eastAsia"/>
          <w:lang w:eastAsia="zh-CN"/>
        </w:rPr>
        <w:t xml:space="preserve">A method for </w:t>
      </w:r>
      <w:r w:rsidRPr="00B670F1">
        <w:rPr>
          <w:lang w:eastAsia="zh-CN"/>
        </w:rPr>
        <w:t>mapping submarine sand waves using</w:t>
      </w:r>
      <w:r w:rsidRPr="0004789C">
        <w:rPr>
          <w:rFonts w:eastAsiaTheme="minorEastAsia" w:hint="eastAsia"/>
          <w:lang w:eastAsia="zh-CN"/>
        </w:rPr>
        <w:t xml:space="preserve"> </w:t>
      </w:r>
      <w:r>
        <w:rPr>
          <w:rFonts w:eastAsiaTheme="minorEastAsia" w:hint="eastAsia"/>
          <w:lang w:eastAsia="zh-CN"/>
        </w:rPr>
        <w:t>m</w:t>
      </w:r>
      <w:r w:rsidRPr="00B670F1">
        <w:rPr>
          <w:lang w:eastAsia="zh-CN"/>
        </w:rPr>
        <w:t>ulti-angle</w:t>
      </w:r>
      <w:r>
        <w:rPr>
          <w:rFonts w:eastAsiaTheme="minorEastAsia" w:hint="eastAsia"/>
          <w:lang w:eastAsia="zh-CN"/>
        </w:rPr>
        <w:t xml:space="preserve"> optical </w:t>
      </w:r>
      <w:r w:rsidRPr="0004789C">
        <w:rPr>
          <w:rFonts w:eastAsiaTheme="minorEastAsia"/>
          <w:lang w:eastAsia="zh-CN"/>
        </w:rPr>
        <w:t>sun glitter</w:t>
      </w:r>
      <w:r>
        <w:rPr>
          <w:rFonts w:eastAsiaTheme="minorEastAsia" w:hint="eastAsia"/>
          <w:lang w:eastAsia="zh-CN"/>
        </w:rPr>
        <w:t xml:space="preserve"> remote sensing images</w:t>
      </w:r>
    </w:p>
    <w:p w:rsidR="0004789C" w:rsidRDefault="0004789C" w:rsidP="0004789C">
      <w:pPr>
        <w:pStyle w:val="SPIEAuthors-Affils"/>
        <w:jc w:val="left"/>
        <w:outlineLvl w:val="0"/>
        <w:rPr>
          <w:rFonts w:ascii="Times New Roman" w:eastAsia="TimesNewRomanPS-BoldMT" w:hAnsi="Times New Roman" w:cs="Times New Roman"/>
          <w:b/>
          <w:bCs/>
        </w:rPr>
      </w:pPr>
    </w:p>
    <w:p w:rsidR="0004789C" w:rsidRDefault="0004789C" w:rsidP="0004789C">
      <w:pPr>
        <w:pStyle w:val="SPIEAuthors-Affils"/>
        <w:outlineLvl w:val="0"/>
        <w:rPr>
          <w:rFonts w:ascii="Times New Roman" w:eastAsia="TimesNewRomanPS-BoldMT" w:hAnsi="Times New Roman" w:cs="Times New Roman" w:hint="eastAsia"/>
          <w:b/>
          <w:bCs/>
          <w:lang w:eastAsia="zh-CN"/>
        </w:rPr>
      </w:pPr>
      <w:proofErr w:type="spellStart"/>
      <w:r w:rsidRPr="00B670F1">
        <w:rPr>
          <w:rFonts w:ascii="Times New Roman" w:eastAsia="TimesNewRomanPS-BoldMT" w:hAnsi="Times New Roman" w:cs="Times New Roman"/>
          <w:b/>
          <w:bCs/>
        </w:rPr>
        <w:t>Huaguo</w:t>
      </w:r>
      <w:proofErr w:type="spellEnd"/>
      <w:r w:rsidRPr="00B670F1">
        <w:rPr>
          <w:rFonts w:ascii="Times New Roman" w:eastAsia="TimesNewRomanPS-BoldMT" w:hAnsi="Times New Roman" w:cs="Times New Roman"/>
          <w:b/>
          <w:bCs/>
          <w:lang w:eastAsia="zh-CN"/>
        </w:rPr>
        <w:t xml:space="preserve"> </w:t>
      </w:r>
      <w:r w:rsidRPr="00B670F1">
        <w:rPr>
          <w:rFonts w:ascii="Times New Roman" w:eastAsia="TimesNewRomanPS-BoldMT" w:hAnsi="Times New Roman" w:cs="Times New Roman"/>
          <w:b/>
          <w:bCs/>
        </w:rPr>
        <w:t>Zhang</w:t>
      </w:r>
      <w:r w:rsidRPr="00B670F1">
        <w:rPr>
          <w:rFonts w:ascii="Times New Roman" w:eastAsia="TimesNewRomanPS-BoldMT" w:hAnsi="Times New Roman" w:cs="Times New Roman"/>
          <w:b/>
          <w:bCs/>
          <w:lang w:eastAsia="zh-CN"/>
        </w:rPr>
        <w:t>, Kang Yang</w:t>
      </w:r>
      <w:r>
        <w:rPr>
          <w:rFonts w:ascii="Times New Roman" w:eastAsia="TimesNewRomanPS-BoldMT" w:hAnsi="Times New Roman" w:cs="Times New Roman" w:hint="eastAsia"/>
          <w:b/>
          <w:bCs/>
          <w:lang w:eastAsia="zh-CN"/>
        </w:rPr>
        <w:t xml:space="preserve">, </w:t>
      </w:r>
      <w:r w:rsidRPr="00B670F1">
        <w:rPr>
          <w:rFonts w:ascii="Times New Roman" w:eastAsia="TimesNewRomanPS-BoldMT" w:hAnsi="Times New Roman" w:cs="Times New Roman"/>
          <w:b/>
          <w:bCs/>
        </w:rPr>
        <w:t>Dong</w:t>
      </w:r>
      <w:r w:rsidRPr="00B670F1">
        <w:rPr>
          <w:rFonts w:ascii="Times New Roman" w:eastAsia="TimesNewRomanPS-BoldMT" w:hAnsi="Times New Roman" w:cs="Times New Roman"/>
          <w:b/>
          <w:bCs/>
          <w:lang w:eastAsia="zh-CN"/>
        </w:rPr>
        <w:t>-</w:t>
      </w:r>
      <w:r w:rsidRPr="00B670F1">
        <w:rPr>
          <w:rFonts w:ascii="Times New Roman" w:eastAsia="TimesNewRomanPS-BoldMT" w:hAnsi="Times New Roman" w:cs="Times New Roman"/>
          <w:b/>
          <w:bCs/>
        </w:rPr>
        <w:t>ling</w:t>
      </w:r>
      <w:r w:rsidRPr="00B670F1">
        <w:rPr>
          <w:rFonts w:ascii="Times New Roman" w:eastAsia="TimesNewRomanPS-BoldMT" w:hAnsi="Times New Roman" w:cs="Times New Roman"/>
          <w:b/>
          <w:bCs/>
          <w:lang w:eastAsia="zh-CN"/>
        </w:rPr>
        <w:t xml:space="preserve"> </w:t>
      </w:r>
      <w:r w:rsidRPr="00B670F1">
        <w:rPr>
          <w:rFonts w:ascii="Times New Roman" w:eastAsia="TimesNewRomanPS-BoldMT" w:hAnsi="Times New Roman" w:cs="Times New Roman"/>
          <w:b/>
          <w:bCs/>
        </w:rPr>
        <w:t>Li, Ai</w:t>
      </w:r>
      <w:r w:rsidRPr="00B670F1">
        <w:rPr>
          <w:rFonts w:ascii="Times New Roman" w:eastAsia="TimesNewRomanPS-BoldMT" w:hAnsi="Times New Roman" w:cs="Times New Roman"/>
          <w:b/>
          <w:bCs/>
          <w:lang w:eastAsia="zh-CN"/>
        </w:rPr>
        <w:t>-</w:t>
      </w:r>
      <w:proofErr w:type="spellStart"/>
      <w:r w:rsidRPr="00B670F1">
        <w:rPr>
          <w:rFonts w:ascii="Times New Roman" w:eastAsia="TimesNewRomanPS-BoldMT" w:hAnsi="Times New Roman" w:cs="Times New Roman"/>
          <w:b/>
          <w:bCs/>
        </w:rPr>
        <w:t>qin</w:t>
      </w:r>
      <w:proofErr w:type="spellEnd"/>
      <w:r w:rsidRPr="00B670F1">
        <w:rPr>
          <w:rFonts w:ascii="Times New Roman" w:eastAsia="TimesNewRomanPS-BoldMT" w:hAnsi="Times New Roman" w:cs="Times New Roman"/>
          <w:b/>
          <w:bCs/>
          <w:lang w:eastAsia="zh-CN"/>
        </w:rPr>
        <w:t xml:space="preserve"> </w:t>
      </w:r>
      <w:r w:rsidRPr="00B670F1">
        <w:rPr>
          <w:rFonts w:ascii="Times New Roman" w:eastAsia="TimesNewRomanPS-BoldMT" w:hAnsi="Times New Roman" w:cs="Times New Roman"/>
          <w:b/>
          <w:bCs/>
        </w:rPr>
        <w:t>Shi</w:t>
      </w:r>
    </w:p>
    <w:p w:rsidR="0004789C" w:rsidRDefault="0004789C" w:rsidP="0004789C">
      <w:pPr>
        <w:autoSpaceDE w:val="0"/>
        <w:autoSpaceDN w:val="0"/>
        <w:adjustRightInd w:val="0"/>
        <w:jc w:val="center"/>
        <w:rPr>
          <w:rFonts w:eastAsia="TimesNewRomanPS-ItalicMT"/>
          <w:iCs/>
          <w:sz w:val="18"/>
          <w:szCs w:val="18"/>
        </w:rPr>
      </w:pPr>
      <w:r w:rsidRPr="00B670F1">
        <w:rPr>
          <w:rFonts w:eastAsia="TimesNewRomanPS-ItalicMT"/>
          <w:iCs/>
          <w:sz w:val="18"/>
          <w:szCs w:val="18"/>
        </w:rPr>
        <w:t>State Key Laboratory of Satellite Ocean Environment Dynamics, Second Institute of Oceanography, State Oceanic Administration, Hangzhou 310012, China</w:t>
      </w:r>
    </w:p>
    <w:bookmarkEnd w:id="0"/>
    <w:bookmarkEnd w:id="1"/>
    <w:p w:rsidR="0004789C" w:rsidRDefault="0004789C" w:rsidP="0004789C">
      <w:pPr>
        <w:spacing w:line="360" w:lineRule="auto"/>
        <w:rPr>
          <w:rFonts w:ascii="Times New Roman" w:hAnsi="Times New Roman" w:cs="Times New Roman"/>
          <w:sz w:val="24"/>
          <w:szCs w:val="24"/>
        </w:rPr>
      </w:pPr>
    </w:p>
    <w:p w:rsidR="0004789C" w:rsidRDefault="0004789C" w:rsidP="0004789C">
      <w:pPr>
        <w:spacing w:line="360" w:lineRule="auto"/>
        <w:outlineLvl w:val="0"/>
        <w:rPr>
          <w:rFonts w:ascii="Times New Roman" w:eastAsia="SimHei" w:hAnsi="Times New Roman" w:cs="Times New Roman"/>
          <w:sz w:val="24"/>
          <w:szCs w:val="24"/>
        </w:rPr>
      </w:pPr>
      <w:r w:rsidRPr="00FE77DD">
        <w:rPr>
          <w:rFonts w:ascii="Times New Roman" w:hAnsi="Times New Roman" w:cs="Times New Roman"/>
          <w:b/>
          <w:sz w:val="24"/>
          <w:szCs w:val="24"/>
        </w:rPr>
        <w:t>Abstract.</w:t>
      </w:r>
      <w:r w:rsidRPr="00FE77DD">
        <w:rPr>
          <w:rFonts w:ascii="Times New Roman" w:hAnsi="Times New Roman" w:cs="Times New Roman"/>
          <w:sz w:val="24"/>
          <w:szCs w:val="24"/>
        </w:rPr>
        <w:t xml:space="preserve"> Submarine sand waves are visible in optical sun glitter remote sensing images and multi-angle observations can provide valuable information. </w:t>
      </w:r>
      <w:bookmarkStart w:id="2" w:name="OLE_LINK27"/>
      <w:bookmarkStart w:id="3" w:name="OLE_LINK28"/>
      <w:r w:rsidRPr="00FE77DD">
        <w:rPr>
          <w:rFonts w:ascii="Times New Roman" w:hAnsi="Times New Roman" w:cs="Times New Roman"/>
          <w:sz w:val="24"/>
          <w:szCs w:val="24"/>
        </w:rPr>
        <w:t xml:space="preserve">In this paper, we present a method for bathymetric mapping of submarine sand waves using multi-angle sun glitter information from Advanced </w:t>
      </w:r>
      <w:proofErr w:type="spellStart"/>
      <w:r w:rsidRPr="00FE77DD">
        <w:rPr>
          <w:rFonts w:ascii="Times New Roman" w:hAnsi="Times New Roman" w:cs="Times New Roman"/>
          <w:sz w:val="24"/>
          <w:szCs w:val="24"/>
        </w:rPr>
        <w:t>Spaceborne</w:t>
      </w:r>
      <w:proofErr w:type="spellEnd"/>
      <w:r w:rsidRPr="00FE77DD">
        <w:rPr>
          <w:rFonts w:ascii="Times New Roman" w:hAnsi="Times New Roman" w:cs="Times New Roman"/>
          <w:sz w:val="24"/>
          <w:szCs w:val="24"/>
        </w:rPr>
        <w:t xml:space="preserve"> Thermal Emission and Reflection Radiometer (ASTER) stereo imagery.</w:t>
      </w:r>
      <w:bookmarkEnd w:id="2"/>
      <w:bookmarkEnd w:id="3"/>
      <w:r w:rsidRPr="00FE77DD">
        <w:rPr>
          <w:rFonts w:ascii="Times New Roman" w:hAnsi="Times New Roman" w:cs="Times New Roman"/>
          <w:sz w:val="24"/>
          <w:szCs w:val="24"/>
        </w:rPr>
        <w:t xml:space="preserve"> Based on a multi-angle image geometry model and a sun glitter radiance transfer model, sea surface roughness is derived using multi-angle sun glitter images. These results are then used for water depth inversions based on the </w:t>
      </w:r>
      <w:proofErr w:type="spellStart"/>
      <w:r w:rsidRPr="00FE77DD">
        <w:rPr>
          <w:rFonts w:ascii="Times New Roman" w:hAnsi="Times New Roman" w:cs="Times New Roman"/>
          <w:sz w:val="24"/>
          <w:szCs w:val="24"/>
        </w:rPr>
        <w:t>Alpers-Hennings</w:t>
      </w:r>
      <w:proofErr w:type="spellEnd"/>
      <w:r w:rsidRPr="00FE77DD">
        <w:rPr>
          <w:rFonts w:ascii="Times New Roman" w:hAnsi="Times New Roman" w:cs="Times New Roman"/>
          <w:sz w:val="24"/>
          <w:szCs w:val="24"/>
        </w:rPr>
        <w:t xml:space="preserve"> model, supported by a few true depth data points (sounding data). Case study results show</w:t>
      </w:r>
      <w:r w:rsidRPr="00FE77DD">
        <w:rPr>
          <w:rFonts w:ascii="Times New Roman" w:eastAsia="SimHei" w:hAnsi="Times New Roman" w:cs="Times New Roman"/>
          <w:sz w:val="24"/>
          <w:szCs w:val="24"/>
        </w:rPr>
        <w:t xml:space="preserve"> that the inversion and true dep</w:t>
      </w:r>
      <w:r w:rsidRPr="00FE77DD">
        <w:rPr>
          <w:rFonts w:ascii="Times New Roman" w:hAnsi="Times New Roman" w:cs="Times New Roman"/>
          <w:sz w:val="24"/>
          <w:szCs w:val="24"/>
        </w:rPr>
        <w:t>ths mat</w:t>
      </w:r>
      <w:r w:rsidRPr="00FE77DD">
        <w:rPr>
          <w:rFonts w:ascii="Times New Roman" w:eastAsia="SimHei" w:hAnsi="Times New Roman" w:cs="Times New Roman"/>
          <w:sz w:val="24"/>
          <w:szCs w:val="24"/>
        </w:rPr>
        <w:t xml:space="preserve">ch well, with high correlation coefficients </w:t>
      </w:r>
      <w:bookmarkStart w:id="4" w:name="OLE_LINK21"/>
      <w:bookmarkStart w:id="5" w:name="OLE_LINK22"/>
      <w:r w:rsidRPr="00FE77DD">
        <w:rPr>
          <w:rFonts w:ascii="Times New Roman" w:eastAsia="SimHei" w:hAnsi="Times New Roman" w:cs="Times New Roman"/>
          <w:sz w:val="24"/>
          <w:szCs w:val="24"/>
        </w:rPr>
        <w:t>and</w:t>
      </w:r>
      <w:r w:rsidRPr="00FE77DD">
        <w:rPr>
          <w:rFonts w:ascii="Times New Roman" w:hAnsi="Times New Roman" w:cs="Times New Roman"/>
          <w:sz w:val="24"/>
          <w:szCs w:val="24"/>
        </w:rPr>
        <w:t xml:space="preserve"> </w:t>
      </w:r>
      <w:bookmarkEnd w:id="4"/>
      <w:bookmarkEnd w:id="5"/>
      <w:r w:rsidRPr="00FE77DD">
        <w:rPr>
          <w:rFonts w:ascii="Times New Roman" w:eastAsia="SimHei" w:hAnsi="Times New Roman" w:cs="Times New Roman"/>
          <w:sz w:val="24"/>
          <w:szCs w:val="24"/>
        </w:rPr>
        <w:t>root mean square errors (</w:t>
      </w:r>
      <w:r w:rsidRPr="00FE77DD">
        <w:rPr>
          <w:rFonts w:ascii="Times New Roman" w:hAnsi="Times New Roman" w:cs="Times New Roman"/>
          <w:sz w:val="24"/>
          <w:szCs w:val="24"/>
        </w:rPr>
        <w:t xml:space="preserve">RMSEs) from 1.45 m to 2.47 m, and relative errors from 5.48% to 8.12%. </w:t>
      </w:r>
      <w:r w:rsidRPr="00FE77DD">
        <w:rPr>
          <w:rFonts w:ascii="Times New Roman" w:eastAsia="SimHei" w:hAnsi="Times New Roman" w:cs="Times New Roman"/>
          <w:sz w:val="24"/>
          <w:szCs w:val="24"/>
        </w:rPr>
        <w:t>The proposed method has some advantages over previous methods in that it requires fewer true depth data points, it does not require environmental parameters or knowledge of the sand-wave morphology and it is relatively simple to operate. On this basis, we conclude that this method is effective in mapping submarine sand waves and we anticipate that it will also be applicable to other similar topography types.</w:t>
      </w:r>
    </w:p>
    <w:p w:rsidR="0004789C" w:rsidRDefault="0004789C" w:rsidP="0004789C">
      <w:pPr>
        <w:spacing w:line="360" w:lineRule="auto"/>
        <w:outlineLvl w:val="0"/>
        <w:rPr>
          <w:rFonts w:ascii="Times New Roman" w:eastAsia="SimHei" w:hAnsi="Times New Roman" w:cs="Times New Roman"/>
          <w:sz w:val="24"/>
          <w:szCs w:val="24"/>
        </w:rPr>
      </w:pPr>
    </w:p>
    <w:p w:rsidR="0004789C" w:rsidRDefault="0004789C" w:rsidP="0004789C">
      <w:pPr>
        <w:pStyle w:val="Keywords"/>
        <w:spacing w:line="360" w:lineRule="auto"/>
        <w:rPr>
          <w:sz w:val="24"/>
          <w:szCs w:val="24"/>
        </w:rPr>
      </w:pPr>
      <w:r w:rsidRPr="00FE77DD">
        <w:rPr>
          <w:rFonts w:eastAsia="SimHei"/>
          <w:b/>
          <w:sz w:val="24"/>
          <w:szCs w:val="24"/>
        </w:rPr>
        <w:t>Keywords:</w:t>
      </w:r>
      <w:r w:rsidRPr="00FE77DD">
        <w:rPr>
          <w:rFonts w:eastAsia="SimHei"/>
          <w:sz w:val="24"/>
          <w:szCs w:val="24"/>
        </w:rPr>
        <w:t xml:space="preserve"> multi-angle; sun glitter remote sensing; submarine sand waves; bathymetric mapping</w:t>
      </w:r>
    </w:p>
    <w:p w:rsidR="00230DB1" w:rsidRPr="0004789C" w:rsidRDefault="00230DB1"/>
    <w:sectPr w:rsidR="00230DB1" w:rsidRPr="0004789C" w:rsidSect="00230D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BoldMT">
    <w:altName w:val="方正兰亭超细黑简体"/>
    <w:charset w:val="86"/>
    <w:family w:val="auto"/>
    <w:pitch w:val="default"/>
    <w:sig w:usb0="00000001" w:usb1="080E0000" w:usb2="00000010" w:usb3="00000000" w:csb0="00040000" w:csb1="00000000"/>
  </w:font>
  <w:font w:name="TimesNewRomanPS-ItalicMT">
    <w:altName w:val="方正兰亭超细黑简体"/>
    <w:charset w:val="86"/>
    <w:family w:val="auto"/>
    <w:pitch w:val="default"/>
    <w:sig w:usb0="00000001" w:usb1="080E0000" w:usb2="00000010" w:usb3="00000000" w:csb0="00040000"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789C"/>
    <w:rsid w:val="00003656"/>
    <w:rsid w:val="00004E9E"/>
    <w:rsid w:val="00014ACD"/>
    <w:rsid w:val="00017206"/>
    <w:rsid w:val="00021891"/>
    <w:rsid w:val="00046F0C"/>
    <w:rsid w:val="00047019"/>
    <w:rsid w:val="00047325"/>
    <w:rsid w:val="0004789C"/>
    <w:rsid w:val="00063870"/>
    <w:rsid w:val="00072F9A"/>
    <w:rsid w:val="000905DD"/>
    <w:rsid w:val="000975C1"/>
    <w:rsid w:val="000A5CF6"/>
    <w:rsid w:val="000B2C5C"/>
    <w:rsid w:val="000B43C7"/>
    <w:rsid w:val="000C231B"/>
    <w:rsid w:val="000C428F"/>
    <w:rsid w:val="000D7106"/>
    <w:rsid w:val="00101BAE"/>
    <w:rsid w:val="00103E0A"/>
    <w:rsid w:val="00104B69"/>
    <w:rsid w:val="001062CB"/>
    <w:rsid w:val="001142EB"/>
    <w:rsid w:val="0012090C"/>
    <w:rsid w:val="001326BC"/>
    <w:rsid w:val="001A7007"/>
    <w:rsid w:val="001A793B"/>
    <w:rsid w:val="001B4C12"/>
    <w:rsid w:val="001C2A44"/>
    <w:rsid w:val="001D22DE"/>
    <w:rsid w:val="001F0B4B"/>
    <w:rsid w:val="001F4969"/>
    <w:rsid w:val="001F77C4"/>
    <w:rsid w:val="00203AB1"/>
    <w:rsid w:val="00203D5A"/>
    <w:rsid w:val="00204FF4"/>
    <w:rsid w:val="002109F4"/>
    <w:rsid w:val="00212E76"/>
    <w:rsid w:val="00214E91"/>
    <w:rsid w:val="00222CCC"/>
    <w:rsid w:val="00224085"/>
    <w:rsid w:val="00230DB1"/>
    <w:rsid w:val="00232CD0"/>
    <w:rsid w:val="002344DD"/>
    <w:rsid w:val="00236870"/>
    <w:rsid w:val="002422A3"/>
    <w:rsid w:val="002426D0"/>
    <w:rsid w:val="002454F9"/>
    <w:rsid w:val="002628B3"/>
    <w:rsid w:val="00281C5D"/>
    <w:rsid w:val="00283410"/>
    <w:rsid w:val="002901C8"/>
    <w:rsid w:val="00292538"/>
    <w:rsid w:val="002A60A1"/>
    <w:rsid w:val="002A6935"/>
    <w:rsid w:val="002B1B1C"/>
    <w:rsid w:val="002B5D9E"/>
    <w:rsid w:val="002B64FB"/>
    <w:rsid w:val="002C479D"/>
    <w:rsid w:val="002D69C0"/>
    <w:rsid w:val="002E62B5"/>
    <w:rsid w:val="002F043E"/>
    <w:rsid w:val="00301E12"/>
    <w:rsid w:val="00316C93"/>
    <w:rsid w:val="00317B4F"/>
    <w:rsid w:val="00321E50"/>
    <w:rsid w:val="00362AA2"/>
    <w:rsid w:val="00363350"/>
    <w:rsid w:val="00392591"/>
    <w:rsid w:val="003948A4"/>
    <w:rsid w:val="003A4C9C"/>
    <w:rsid w:val="003B77AE"/>
    <w:rsid w:val="003C1445"/>
    <w:rsid w:val="003C6645"/>
    <w:rsid w:val="003D54F3"/>
    <w:rsid w:val="003D7AF3"/>
    <w:rsid w:val="003E0A31"/>
    <w:rsid w:val="003F494B"/>
    <w:rsid w:val="00402ED1"/>
    <w:rsid w:val="004079FE"/>
    <w:rsid w:val="00416BC6"/>
    <w:rsid w:val="00421A4C"/>
    <w:rsid w:val="00423456"/>
    <w:rsid w:val="00433327"/>
    <w:rsid w:val="00435733"/>
    <w:rsid w:val="00437C42"/>
    <w:rsid w:val="00441321"/>
    <w:rsid w:val="00455B11"/>
    <w:rsid w:val="004563E0"/>
    <w:rsid w:val="00460A6C"/>
    <w:rsid w:val="00466038"/>
    <w:rsid w:val="004725C0"/>
    <w:rsid w:val="004746A7"/>
    <w:rsid w:val="00483259"/>
    <w:rsid w:val="00483947"/>
    <w:rsid w:val="00484E98"/>
    <w:rsid w:val="00496526"/>
    <w:rsid w:val="00496748"/>
    <w:rsid w:val="004A13EE"/>
    <w:rsid w:val="004A58BE"/>
    <w:rsid w:val="004B0BBA"/>
    <w:rsid w:val="004B1309"/>
    <w:rsid w:val="004B3FF1"/>
    <w:rsid w:val="004C0C31"/>
    <w:rsid w:val="004D0894"/>
    <w:rsid w:val="004D569F"/>
    <w:rsid w:val="004F2857"/>
    <w:rsid w:val="004F5B89"/>
    <w:rsid w:val="004F5E24"/>
    <w:rsid w:val="005014EC"/>
    <w:rsid w:val="00515913"/>
    <w:rsid w:val="00522853"/>
    <w:rsid w:val="00525E29"/>
    <w:rsid w:val="00531512"/>
    <w:rsid w:val="00533205"/>
    <w:rsid w:val="005377A1"/>
    <w:rsid w:val="00546704"/>
    <w:rsid w:val="00560F53"/>
    <w:rsid w:val="005619AF"/>
    <w:rsid w:val="00563841"/>
    <w:rsid w:val="005643EA"/>
    <w:rsid w:val="00564663"/>
    <w:rsid w:val="00574DB4"/>
    <w:rsid w:val="005A290C"/>
    <w:rsid w:val="005B0D66"/>
    <w:rsid w:val="005B4B18"/>
    <w:rsid w:val="005B5486"/>
    <w:rsid w:val="005E06C3"/>
    <w:rsid w:val="005E3F80"/>
    <w:rsid w:val="005E5626"/>
    <w:rsid w:val="005F2BAE"/>
    <w:rsid w:val="005F5EE4"/>
    <w:rsid w:val="005F64F7"/>
    <w:rsid w:val="006072CD"/>
    <w:rsid w:val="00620C1D"/>
    <w:rsid w:val="00623404"/>
    <w:rsid w:val="00624416"/>
    <w:rsid w:val="00624A72"/>
    <w:rsid w:val="0063612F"/>
    <w:rsid w:val="006431DB"/>
    <w:rsid w:val="00646374"/>
    <w:rsid w:val="00652AF9"/>
    <w:rsid w:val="00664248"/>
    <w:rsid w:val="00675444"/>
    <w:rsid w:val="006847AC"/>
    <w:rsid w:val="0068639D"/>
    <w:rsid w:val="00686FBD"/>
    <w:rsid w:val="00687174"/>
    <w:rsid w:val="00693352"/>
    <w:rsid w:val="00694007"/>
    <w:rsid w:val="006A3C47"/>
    <w:rsid w:val="006B0097"/>
    <w:rsid w:val="006B7607"/>
    <w:rsid w:val="006C6DE2"/>
    <w:rsid w:val="006D4DF7"/>
    <w:rsid w:val="006E3226"/>
    <w:rsid w:val="006E50F1"/>
    <w:rsid w:val="006E74DA"/>
    <w:rsid w:val="006F2F0C"/>
    <w:rsid w:val="006F3A24"/>
    <w:rsid w:val="006F4BD0"/>
    <w:rsid w:val="006F7082"/>
    <w:rsid w:val="0070338F"/>
    <w:rsid w:val="00706EB1"/>
    <w:rsid w:val="00711858"/>
    <w:rsid w:val="007204AB"/>
    <w:rsid w:val="007214D6"/>
    <w:rsid w:val="00731E13"/>
    <w:rsid w:val="00732173"/>
    <w:rsid w:val="007416BF"/>
    <w:rsid w:val="00743D91"/>
    <w:rsid w:val="007530B0"/>
    <w:rsid w:val="00757D99"/>
    <w:rsid w:val="00763DD1"/>
    <w:rsid w:val="00772885"/>
    <w:rsid w:val="00795AC8"/>
    <w:rsid w:val="007965B0"/>
    <w:rsid w:val="007A4914"/>
    <w:rsid w:val="007C18D0"/>
    <w:rsid w:val="007C6C2C"/>
    <w:rsid w:val="007D365A"/>
    <w:rsid w:val="007E71C2"/>
    <w:rsid w:val="007F1AD2"/>
    <w:rsid w:val="007F3258"/>
    <w:rsid w:val="00810FD7"/>
    <w:rsid w:val="00812B50"/>
    <w:rsid w:val="0082022B"/>
    <w:rsid w:val="00820961"/>
    <w:rsid w:val="00822DF4"/>
    <w:rsid w:val="00823716"/>
    <w:rsid w:val="00844D06"/>
    <w:rsid w:val="008472E9"/>
    <w:rsid w:val="00847CD3"/>
    <w:rsid w:val="00850B16"/>
    <w:rsid w:val="00851792"/>
    <w:rsid w:val="00860795"/>
    <w:rsid w:val="00867D35"/>
    <w:rsid w:val="008744FB"/>
    <w:rsid w:val="00874806"/>
    <w:rsid w:val="008830F1"/>
    <w:rsid w:val="00886143"/>
    <w:rsid w:val="008C0821"/>
    <w:rsid w:val="008E31BF"/>
    <w:rsid w:val="00910BC2"/>
    <w:rsid w:val="00911B36"/>
    <w:rsid w:val="0092086B"/>
    <w:rsid w:val="0092582B"/>
    <w:rsid w:val="009279E0"/>
    <w:rsid w:val="0094065E"/>
    <w:rsid w:val="00942792"/>
    <w:rsid w:val="00943539"/>
    <w:rsid w:val="009532B2"/>
    <w:rsid w:val="00953EF9"/>
    <w:rsid w:val="00954861"/>
    <w:rsid w:val="00957CAC"/>
    <w:rsid w:val="00960A7F"/>
    <w:rsid w:val="00963F5C"/>
    <w:rsid w:val="00966EB7"/>
    <w:rsid w:val="00971F3C"/>
    <w:rsid w:val="00987D4C"/>
    <w:rsid w:val="0099184E"/>
    <w:rsid w:val="009A31D4"/>
    <w:rsid w:val="009A3D56"/>
    <w:rsid w:val="009A47DB"/>
    <w:rsid w:val="009A51A0"/>
    <w:rsid w:val="009B11AE"/>
    <w:rsid w:val="009D3673"/>
    <w:rsid w:val="009D6CD9"/>
    <w:rsid w:val="009E0E62"/>
    <w:rsid w:val="009E1AAF"/>
    <w:rsid w:val="009F62BD"/>
    <w:rsid w:val="009F7710"/>
    <w:rsid w:val="00A07427"/>
    <w:rsid w:val="00A1131E"/>
    <w:rsid w:val="00A20506"/>
    <w:rsid w:val="00A30BBF"/>
    <w:rsid w:val="00A328B6"/>
    <w:rsid w:val="00A37024"/>
    <w:rsid w:val="00A441B9"/>
    <w:rsid w:val="00A445BB"/>
    <w:rsid w:val="00A52524"/>
    <w:rsid w:val="00A6692C"/>
    <w:rsid w:val="00A77D97"/>
    <w:rsid w:val="00A82D19"/>
    <w:rsid w:val="00A93567"/>
    <w:rsid w:val="00A97D5A"/>
    <w:rsid w:val="00AA70E6"/>
    <w:rsid w:val="00AB0C9D"/>
    <w:rsid w:val="00AB27AD"/>
    <w:rsid w:val="00AB5CF6"/>
    <w:rsid w:val="00AC5781"/>
    <w:rsid w:val="00AD1927"/>
    <w:rsid w:val="00AD2CC2"/>
    <w:rsid w:val="00AE6E27"/>
    <w:rsid w:val="00AF1FF9"/>
    <w:rsid w:val="00AF2AC8"/>
    <w:rsid w:val="00B06CBC"/>
    <w:rsid w:val="00B07CDC"/>
    <w:rsid w:val="00B1193A"/>
    <w:rsid w:val="00B15EEE"/>
    <w:rsid w:val="00B438CB"/>
    <w:rsid w:val="00B44115"/>
    <w:rsid w:val="00B5455E"/>
    <w:rsid w:val="00B72957"/>
    <w:rsid w:val="00B75513"/>
    <w:rsid w:val="00B901C5"/>
    <w:rsid w:val="00B94717"/>
    <w:rsid w:val="00BA1BDD"/>
    <w:rsid w:val="00BA3094"/>
    <w:rsid w:val="00BA6F97"/>
    <w:rsid w:val="00BB2023"/>
    <w:rsid w:val="00BB57B1"/>
    <w:rsid w:val="00BC2DC9"/>
    <w:rsid w:val="00BD14D5"/>
    <w:rsid w:val="00BF0446"/>
    <w:rsid w:val="00BF07CF"/>
    <w:rsid w:val="00BF2A19"/>
    <w:rsid w:val="00C058D8"/>
    <w:rsid w:val="00C05E7B"/>
    <w:rsid w:val="00C17725"/>
    <w:rsid w:val="00C26556"/>
    <w:rsid w:val="00C26850"/>
    <w:rsid w:val="00C2734F"/>
    <w:rsid w:val="00C313D2"/>
    <w:rsid w:val="00C37A53"/>
    <w:rsid w:val="00C55AB6"/>
    <w:rsid w:val="00C62C25"/>
    <w:rsid w:val="00C6706A"/>
    <w:rsid w:val="00C81514"/>
    <w:rsid w:val="00C82297"/>
    <w:rsid w:val="00C8450C"/>
    <w:rsid w:val="00C912AF"/>
    <w:rsid w:val="00CC50EF"/>
    <w:rsid w:val="00CD352E"/>
    <w:rsid w:val="00CE2418"/>
    <w:rsid w:val="00D152B9"/>
    <w:rsid w:val="00D17835"/>
    <w:rsid w:val="00D2086F"/>
    <w:rsid w:val="00D21332"/>
    <w:rsid w:val="00D2238D"/>
    <w:rsid w:val="00D323F8"/>
    <w:rsid w:val="00D32FD4"/>
    <w:rsid w:val="00D539A1"/>
    <w:rsid w:val="00D72B93"/>
    <w:rsid w:val="00D838FD"/>
    <w:rsid w:val="00D859D0"/>
    <w:rsid w:val="00DA1C5F"/>
    <w:rsid w:val="00DA33E3"/>
    <w:rsid w:val="00DA7519"/>
    <w:rsid w:val="00DB0091"/>
    <w:rsid w:val="00DB10C8"/>
    <w:rsid w:val="00DB3068"/>
    <w:rsid w:val="00DC5479"/>
    <w:rsid w:val="00DC5C86"/>
    <w:rsid w:val="00DC78A7"/>
    <w:rsid w:val="00DD3802"/>
    <w:rsid w:val="00DD534E"/>
    <w:rsid w:val="00DE19A9"/>
    <w:rsid w:val="00DF1636"/>
    <w:rsid w:val="00DF650E"/>
    <w:rsid w:val="00E01D3B"/>
    <w:rsid w:val="00E03126"/>
    <w:rsid w:val="00E106B1"/>
    <w:rsid w:val="00E1413C"/>
    <w:rsid w:val="00E15E2C"/>
    <w:rsid w:val="00E21B62"/>
    <w:rsid w:val="00E246F9"/>
    <w:rsid w:val="00E2599D"/>
    <w:rsid w:val="00E53FD0"/>
    <w:rsid w:val="00E56FD3"/>
    <w:rsid w:val="00E6425A"/>
    <w:rsid w:val="00E64FD1"/>
    <w:rsid w:val="00E64FF3"/>
    <w:rsid w:val="00E75324"/>
    <w:rsid w:val="00E762D0"/>
    <w:rsid w:val="00E859EA"/>
    <w:rsid w:val="00E8740D"/>
    <w:rsid w:val="00E95B34"/>
    <w:rsid w:val="00EA79E4"/>
    <w:rsid w:val="00EB3310"/>
    <w:rsid w:val="00EB5368"/>
    <w:rsid w:val="00EB7113"/>
    <w:rsid w:val="00EC34AC"/>
    <w:rsid w:val="00EC35B7"/>
    <w:rsid w:val="00EC55D2"/>
    <w:rsid w:val="00ED03E0"/>
    <w:rsid w:val="00ED38E7"/>
    <w:rsid w:val="00ED6BD9"/>
    <w:rsid w:val="00EE4914"/>
    <w:rsid w:val="00EE6257"/>
    <w:rsid w:val="00EE6E80"/>
    <w:rsid w:val="00EE715F"/>
    <w:rsid w:val="00EE783E"/>
    <w:rsid w:val="00EE7FDA"/>
    <w:rsid w:val="00EF504A"/>
    <w:rsid w:val="00EF7A5D"/>
    <w:rsid w:val="00F0094A"/>
    <w:rsid w:val="00F13713"/>
    <w:rsid w:val="00F26EA7"/>
    <w:rsid w:val="00F361AC"/>
    <w:rsid w:val="00F51890"/>
    <w:rsid w:val="00F65CA7"/>
    <w:rsid w:val="00F666F4"/>
    <w:rsid w:val="00F70F65"/>
    <w:rsid w:val="00F913F6"/>
    <w:rsid w:val="00F95FD3"/>
    <w:rsid w:val="00F9707B"/>
    <w:rsid w:val="00FA4E73"/>
    <w:rsid w:val="00FA796A"/>
    <w:rsid w:val="00FB2426"/>
    <w:rsid w:val="00FB2F3F"/>
    <w:rsid w:val="00FB3D76"/>
    <w:rsid w:val="00FB64FD"/>
    <w:rsid w:val="00FC21C7"/>
    <w:rsid w:val="00FE35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ywords">
    <w:name w:val="Keywords"/>
    <w:basedOn w:val="a"/>
    <w:qFormat/>
    <w:rsid w:val="0004789C"/>
    <w:pPr>
      <w:widowControl/>
      <w:jc w:val="left"/>
    </w:pPr>
    <w:rPr>
      <w:rFonts w:ascii="Times New Roman" w:eastAsia="Times New Roman" w:hAnsi="Times New Roman" w:cs="Times New Roman"/>
      <w:kern w:val="0"/>
      <w:sz w:val="20"/>
      <w:szCs w:val="20"/>
      <w:lang w:eastAsia="en-US"/>
    </w:rPr>
  </w:style>
  <w:style w:type="character" w:customStyle="1" w:styleId="SPIEAuthors-AffilsCharChar">
    <w:name w:val="SPIE Authors-Affils Char Char"/>
    <w:link w:val="SPIEAuthors-Affils"/>
    <w:rsid w:val="0004789C"/>
    <w:rPr>
      <w:sz w:val="24"/>
      <w:lang w:eastAsia="en-US"/>
    </w:rPr>
  </w:style>
  <w:style w:type="paragraph" w:customStyle="1" w:styleId="SPIEAuthors-Affils">
    <w:name w:val="SPIE Authors-Affils"/>
    <w:basedOn w:val="a"/>
    <w:next w:val="a"/>
    <w:link w:val="SPIEAuthors-AffilsCharChar"/>
    <w:rsid w:val="0004789C"/>
    <w:pPr>
      <w:widowControl/>
      <w:jc w:val="center"/>
    </w:pPr>
    <w:rPr>
      <w:sz w:val="24"/>
      <w:lang w:eastAsia="en-US"/>
    </w:rPr>
  </w:style>
  <w:style w:type="paragraph" w:customStyle="1" w:styleId="SPIEpapertitle">
    <w:name w:val="SPIE paper title"/>
    <w:basedOn w:val="a"/>
    <w:rsid w:val="0004789C"/>
    <w:pPr>
      <w:widowControl/>
      <w:jc w:val="center"/>
      <w:outlineLvl w:val="0"/>
    </w:pPr>
    <w:rPr>
      <w:rFonts w:ascii="Times New Roman" w:eastAsia="SimSun" w:hAnsi="Times New Roman" w:cs="Times New Roman"/>
      <w:b/>
      <w:kern w:val="0"/>
      <w:sz w:val="32"/>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dc:creator>
  <cp:lastModifiedBy>ZHG</cp:lastModifiedBy>
  <cp:revision>1</cp:revision>
  <dcterms:created xsi:type="dcterms:W3CDTF">2015-04-22T09:38:00Z</dcterms:created>
  <dcterms:modified xsi:type="dcterms:W3CDTF">2015-04-22T09:45:00Z</dcterms:modified>
</cp:coreProperties>
</file>