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A4D33" w14:textId="77777777" w:rsidR="003F7656" w:rsidRPr="00AE12F3" w:rsidRDefault="00F018C1">
      <w:pPr>
        <w:rPr>
          <w:b/>
          <w:bCs/>
          <w:caps/>
        </w:rPr>
      </w:pPr>
      <w:r w:rsidRPr="00AE12F3">
        <w:rPr>
          <w:b/>
          <w:bCs/>
          <w:caps/>
        </w:rPr>
        <w:t>Ocean color algorithm uncertainty evaluation using Monte Carlo computational methods</w:t>
      </w:r>
    </w:p>
    <w:p w14:paraId="4DF0805B" w14:textId="77777777" w:rsidR="00F018C1" w:rsidRDefault="00F018C1"/>
    <w:p w14:paraId="1E791361" w14:textId="77777777" w:rsidR="00F018C1" w:rsidRDefault="00F018C1">
      <w:r w:rsidRPr="00D27919">
        <w:rPr>
          <w:u w:val="single"/>
        </w:rPr>
        <w:t>Joaquín E. Chaves</w:t>
      </w:r>
      <w:r w:rsidR="00E12A99" w:rsidRPr="00D27919">
        <w:rPr>
          <w:u w:val="single"/>
          <w:vertAlign w:val="superscript"/>
        </w:rPr>
        <w:t>1</w:t>
      </w:r>
      <w:r w:rsidR="00E12A99" w:rsidRPr="00E12A99">
        <w:rPr>
          <w:vertAlign w:val="superscript"/>
        </w:rPr>
        <w:t>, 2</w:t>
      </w:r>
      <w:r>
        <w:t>, P. Jeremy Werdell</w:t>
      </w:r>
      <w:r w:rsidR="00E12A99" w:rsidRPr="00E12A99">
        <w:rPr>
          <w:vertAlign w:val="superscript"/>
        </w:rPr>
        <w:t>2</w:t>
      </w:r>
      <w:r>
        <w:t>, &amp; Christopher W. Proctor</w:t>
      </w:r>
      <w:r w:rsidR="00E12A99" w:rsidRPr="00E12A99">
        <w:rPr>
          <w:vertAlign w:val="superscript"/>
        </w:rPr>
        <w:t>1, 2</w:t>
      </w:r>
    </w:p>
    <w:p w14:paraId="0B1DD8ED" w14:textId="77777777" w:rsidR="00E12A99" w:rsidRDefault="00E12A99"/>
    <w:p w14:paraId="00EC08DC" w14:textId="4B89BBED" w:rsidR="00D27919" w:rsidRDefault="00F018C1" w:rsidP="00D27919">
      <w:pPr>
        <w:rPr>
          <w:rFonts w:eastAsia="Times New Roman"/>
          <w:sz w:val="22"/>
          <w:szCs w:val="22"/>
        </w:rPr>
      </w:pPr>
      <w:r w:rsidRPr="00AE12F3">
        <w:rPr>
          <w:sz w:val="22"/>
          <w:szCs w:val="22"/>
        </w:rPr>
        <w:t xml:space="preserve">The </w:t>
      </w:r>
      <w:r w:rsidR="002206B4" w:rsidRPr="00AE12F3">
        <w:rPr>
          <w:sz w:val="22"/>
          <w:szCs w:val="22"/>
        </w:rPr>
        <w:t xml:space="preserve">large </w:t>
      </w:r>
      <w:r w:rsidRPr="00AE12F3">
        <w:rPr>
          <w:sz w:val="22"/>
          <w:szCs w:val="22"/>
        </w:rPr>
        <w:t xml:space="preserve">global datasets used </w:t>
      </w:r>
      <w:r w:rsidR="00813F07" w:rsidRPr="00AE12F3">
        <w:rPr>
          <w:sz w:val="22"/>
          <w:szCs w:val="22"/>
        </w:rPr>
        <w:t>for the</w:t>
      </w:r>
      <w:r w:rsidRPr="00AE12F3">
        <w:rPr>
          <w:sz w:val="22"/>
          <w:szCs w:val="22"/>
        </w:rPr>
        <w:t xml:space="preserve"> </w:t>
      </w:r>
      <w:r w:rsidR="00813F07" w:rsidRPr="00AE12F3">
        <w:rPr>
          <w:sz w:val="22"/>
          <w:szCs w:val="22"/>
        </w:rPr>
        <w:t xml:space="preserve">development of algorithms to estimate ocean color-derived </w:t>
      </w:r>
      <w:r w:rsidR="002206B4" w:rsidRPr="00AE12F3">
        <w:rPr>
          <w:sz w:val="22"/>
          <w:szCs w:val="22"/>
        </w:rPr>
        <w:t xml:space="preserve">biogeochemical </w:t>
      </w:r>
      <w:r w:rsidR="00442F26" w:rsidRPr="00AE12F3">
        <w:rPr>
          <w:sz w:val="22"/>
          <w:szCs w:val="22"/>
        </w:rPr>
        <w:t>parameters</w:t>
      </w:r>
      <w:r w:rsidR="00AC6A8F" w:rsidRPr="00AE12F3">
        <w:rPr>
          <w:sz w:val="22"/>
          <w:szCs w:val="22"/>
        </w:rPr>
        <w:t xml:space="preserve"> from space-borne sensors</w:t>
      </w:r>
      <w:r w:rsidR="00813F07" w:rsidRPr="00AE12F3">
        <w:rPr>
          <w:sz w:val="22"/>
          <w:szCs w:val="22"/>
        </w:rPr>
        <w:t>, such as chlorophyll</w:t>
      </w:r>
      <w:r w:rsidR="00D27919">
        <w:rPr>
          <w:sz w:val="22"/>
          <w:szCs w:val="22"/>
        </w:rPr>
        <w:t>-</w:t>
      </w:r>
      <w:r w:rsidR="00813F07" w:rsidRPr="00AE12F3">
        <w:rPr>
          <w:i/>
          <w:sz w:val="22"/>
          <w:szCs w:val="22"/>
        </w:rPr>
        <w:t>a</w:t>
      </w:r>
      <w:r w:rsidR="00813F07" w:rsidRPr="00AE12F3">
        <w:rPr>
          <w:sz w:val="22"/>
          <w:szCs w:val="22"/>
        </w:rPr>
        <w:t xml:space="preserve"> (C</w:t>
      </w:r>
      <w:r w:rsidR="00813F07" w:rsidRPr="00AE12F3">
        <w:rPr>
          <w:sz w:val="22"/>
          <w:szCs w:val="22"/>
          <w:vertAlign w:val="subscript"/>
        </w:rPr>
        <w:t>a</w:t>
      </w:r>
      <w:r w:rsidR="00813F07" w:rsidRPr="00AE12F3">
        <w:rPr>
          <w:sz w:val="22"/>
          <w:szCs w:val="22"/>
        </w:rPr>
        <w:t>)</w:t>
      </w:r>
      <w:r w:rsidR="00E33E2B" w:rsidRPr="00AE12F3">
        <w:rPr>
          <w:sz w:val="22"/>
          <w:szCs w:val="22"/>
        </w:rPr>
        <w:t>,</w:t>
      </w:r>
      <w:r w:rsidR="002206B4" w:rsidRPr="00AE12F3">
        <w:rPr>
          <w:sz w:val="22"/>
          <w:szCs w:val="22"/>
        </w:rPr>
        <w:t xml:space="preserve"> </w:t>
      </w:r>
      <w:r w:rsidR="00524B07" w:rsidRPr="00AE12F3">
        <w:rPr>
          <w:sz w:val="22"/>
          <w:szCs w:val="22"/>
        </w:rPr>
        <w:t xml:space="preserve">assemble </w:t>
      </w:r>
      <w:r w:rsidR="00B5390D" w:rsidRPr="00AE12F3">
        <w:rPr>
          <w:sz w:val="22"/>
          <w:szCs w:val="22"/>
        </w:rPr>
        <w:t xml:space="preserve">observations from </w:t>
      </w:r>
      <w:r w:rsidR="002206B4" w:rsidRPr="00AE12F3">
        <w:rPr>
          <w:sz w:val="22"/>
          <w:szCs w:val="22"/>
        </w:rPr>
        <w:t xml:space="preserve">a </w:t>
      </w:r>
      <w:r w:rsidR="00AC6A8F" w:rsidRPr="00AE12F3">
        <w:rPr>
          <w:sz w:val="22"/>
          <w:szCs w:val="22"/>
        </w:rPr>
        <w:t>variety</w:t>
      </w:r>
      <w:r w:rsidR="002206B4" w:rsidRPr="00AE12F3">
        <w:rPr>
          <w:sz w:val="22"/>
          <w:szCs w:val="22"/>
        </w:rPr>
        <w:t xml:space="preserve"> of </w:t>
      </w:r>
      <w:r w:rsidR="002206B4" w:rsidRPr="00AE12F3">
        <w:rPr>
          <w:i/>
          <w:sz w:val="22"/>
          <w:szCs w:val="22"/>
        </w:rPr>
        <w:t>in situ</w:t>
      </w:r>
      <w:r w:rsidR="00AC6A8F" w:rsidRPr="00AE12F3">
        <w:rPr>
          <w:sz w:val="22"/>
          <w:szCs w:val="22"/>
        </w:rPr>
        <w:t xml:space="preserve"> optical sensors and</w:t>
      </w:r>
      <w:r w:rsidR="002206B4" w:rsidRPr="00AE12F3">
        <w:rPr>
          <w:sz w:val="22"/>
          <w:szCs w:val="22"/>
        </w:rPr>
        <w:t xml:space="preserve"> analytical laboratory protocols, contributed </w:t>
      </w:r>
      <w:r w:rsidR="00524B07" w:rsidRPr="00AE12F3">
        <w:rPr>
          <w:sz w:val="22"/>
          <w:szCs w:val="22"/>
        </w:rPr>
        <w:t xml:space="preserve">over a period of years </w:t>
      </w:r>
      <w:r w:rsidR="002206B4" w:rsidRPr="00AE12F3">
        <w:rPr>
          <w:sz w:val="22"/>
          <w:szCs w:val="22"/>
        </w:rPr>
        <w:t xml:space="preserve">by dozens of investigators worldwide. </w:t>
      </w:r>
      <w:r w:rsidR="00C84183" w:rsidRPr="00AE12F3">
        <w:rPr>
          <w:sz w:val="22"/>
          <w:szCs w:val="22"/>
        </w:rPr>
        <w:t>Each</w:t>
      </w:r>
      <w:r w:rsidR="00B5390D" w:rsidRPr="00AE12F3">
        <w:rPr>
          <w:sz w:val="22"/>
          <w:szCs w:val="22"/>
        </w:rPr>
        <w:t xml:space="preserve"> </w:t>
      </w:r>
      <w:r w:rsidR="00C84183" w:rsidRPr="00AE12F3">
        <w:rPr>
          <w:sz w:val="22"/>
          <w:szCs w:val="22"/>
        </w:rPr>
        <w:t xml:space="preserve">algorithm-derived magnitude </w:t>
      </w:r>
      <w:r w:rsidR="00B5390D" w:rsidRPr="00AE12F3">
        <w:rPr>
          <w:sz w:val="22"/>
          <w:szCs w:val="22"/>
        </w:rPr>
        <w:t>ideally must</w:t>
      </w:r>
      <w:r w:rsidR="00E33E2B" w:rsidRPr="00AE12F3">
        <w:rPr>
          <w:sz w:val="22"/>
          <w:szCs w:val="22"/>
        </w:rPr>
        <w:t xml:space="preserve"> </w:t>
      </w:r>
      <w:r w:rsidR="00B5390D" w:rsidRPr="00AE12F3">
        <w:rPr>
          <w:sz w:val="22"/>
          <w:szCs w:val="22"/>
        </w:rPr>
        <w:t>be ascribed a</w:t>
      </w:r>
      <w:r w:rsidR="00AC6A8F" w:rsidRPr="00AE12F3">
        <w:rPr>
          <w:sz w:val="22"/>
          <w:szCs w:val="22"/>
        </w:rPr>
        <w:t xml:space="preserve"> measure of uncertainty.</w:t>
      </w:r>
      <w:r w:rsidR="006B33E2" w:rsidRPr="00AE12F3">
        <w:rPr>
          <w:sz w:val="22"/>
          <w:szCs w:val="22"/>
        </w:rPr>
        <w:t xml:space="preserve">  In practice, that objective remains challenging. </w:t>
      </w:r>
      <w:r w:rsidR="002F7922" w:rsidRPr="00AE12F3">
        <w:rPr>
          <w:sz w:val="22"/>
          <w:szCs w:val="22"/>
        </w:rPr>
        <w:t xml:space="preserve">The establishment of uncertainty budgets for derived parameters through classical error propagation approaches is rendered impractical, if not intractable, by the complexity and </w:t>
      </w:r>
      <w:r w:rsidR="00C84183" w:rsidRPr="00AE12F3">
        <w:rPr>
          <w:sz w:val="22"/>
          <w:szCs w:val="22"/>
        </w:rPr>
        <w:t>heterogeneity</w:t>
      </w:r>
      <w:r w:rsidR="00B756BD" w:rsidRPr="00AE12F3">
        <w:rPr>
          <w:sz w:val="22"/>
          <w:szCs w:val="22"/>
        </w:rPr>
        <w:t xml:space="preserve"> within algorithm development datasets.  </w:t>
      </w:r>
      <w:r w:rsidR="00B5390D" w:rsidRPr="00AE12F3">
        <w:rPr>
          <w:sz w:val="22"/>
          <w:szCs w:val="22"/>
        </w:rPr>
        <w:t>An alternative approach</w:t>
      </w:r>
      <w:r w:rsidR="00C84183" w:rsidRPr="00AE12F3">
        <w:rPr>
          <w:sz w:val="22"/>
          <w:szCs w:val="22"/>
        </w:rPr>
        <w:t xml:space="preserve"> is to use Monte Carlo statistical methods to mine the </w:t>
      </w:r>
      <w:r w:rsidR="00D344C5" w:rsidRPr="00AE12F3">
        <w:rPr>
          <w:sz w:val="22"/>
          <w:szCs w:val="22"/>
        </w:rPr>
        <w:t xml:space="preserve">observation </w:t>
      </w:r>
      <w:r w:rsidR="00C84183" w:rsidRPr="00AE12F3">
        <w:rPr>
          <w:sz w:val="22"/>
          <w:szCs w:val="22"/>
        </w:rPr>
        <w:t xml:space="preserve">variability </w:t>
      </w:r>
      <w:r w:rsidR="00D14B62" w:rsidRPr="00AE12F3">
        <w:rPr>
          <w:sz w:val="22"/>
          <w:szCs w:val="22"/>
        </w:rPr>
        <w:t>embedded in</w:t>
      </w:r>
      <w:r w:rsidR="00C84183" w:rsidRPr="00AE12F3">
        <w:rPr>
          <w:sz w:val="22"/>
          <w:szCs w:val="22"/>
        </w:rPr>
        <w:t xml:space="preserve"> calibration datasets to establish measures of uncertainty. </w:t>
      </w:r>
      <w:r w:rsidR="00B344F5" w:rsidRPr="00AE12F3">
        <w:rPr>
          <w:sz w:val="22"/>
          <w:szCs w:val="22"/>
        </w:rPr>
        <w:t xml:space="preserve">We present preliminary results </w:t>
      </w:r>
      <w:r w:rsidR="001D425F" w:rsidRPr="00AE12F3">
        <w:rPr>
          <w:sz w:val="22"/>
          <w:szCs w:val="22"/>
        </w:rPr>
        <w:t>from Monte Carlo exercises aimed at establish</w:t>
      </w:r>
      <w:r w:rsidR="001B4262" w:rsidRPr="00AE12F3">
        <w:rPr>
          <w:sz w:val="22"/>
          <w:szCs w:val="22"/>
        </w:rPr>
        <w:t>ing</w:t>
      </w:r>
      <w:r w:rsidR="001D425F" w:rsidRPr="00AE12F3">
        <w:rPr>
          <w:sz w:val="22"/>
          <w:szCs w:val="22"/>
        </w:rPr>
        <w:t xml:space="preserve"> uncertainty measures for </w:t>
      </w:r>
      <w:r w:rsidR="004D3E92" w:rsidRPr="00AE12F3">
        <w:rPr>
          <w:sz w:val="22"/>
          <w:szCs w:val="22"/>
        </w:rPr>
        <w:t>C</w:t>
      </w:r>
      <w:r w:rsidR="004D3E92" w:rsidRPr="00AE12F3">
        <w:rPr>
          <w:sz w:val="22"/>
          <w:szCs w:val="22"/>
          <w:vertAlign w:val="subscript"/>
        </w:rPr>
        <w:t>a</w:t>
      </w:r>
      <w:r w:rsidR="004D3E92" w:rsidRPr="00AE12F3">
        <w:rPr>
          <w:sz w:val="22"/>
          <w:szCs w:val="22"/>
        </w:rPr>
        <w:t xml:space="preserve"> algorithms </w:t>
      </w:r>
      <w:r w:rsidR="001D425F" w:rsidRPr="00AE12F3">
        <w:rPr>
          <w:sz w:val="22"/>
          <w:szCs w:val="22"/>
        </w:rPr>
        <w:t xml:space="preserve">developed with the </w:t>
      </w:r>
      <w:r w:rsidR="004D3E92" w:rsidRPr="00AE12F3">
        <w:rPr>
          <w:rFonts w:eastAsia="Times New Roman"/>
          <w:sz w:val="22"/>
          <w:szCs w:val="22"/>
        </w:rPr>
        <w:t>NASA bio-Optical Ma</w:t>
      </w:r>
      <w:r w:rsidR="001D425F" w:rsidRPr="00AE12F3">
        <w:rPr>
          <w:rFonts w:eastAsia="Times New Roman"/>
          <w:sz w:val="22"/>
          <w:szCs w:val="22"/>
        </w:rPr>
        <w:t xml:space="preserve">rine Algorithm Data set (NOMAD). NOMAD is a publicly available, global, high quality </w:t>
      </w:r>
      <w:r w:rsidR="001D425F" w:rsidRPr="00AE12F3">
        <w:rPr>
          <w:rFonts w:eastAsia="Times New Roman"/>
          <w:i/>
          <w:sz w:val="22"/>
          <w:szCs w:val="22"/>
        </w:rPr>
        <w:t>in situ</w:t>
      </w:r>
      <w:r w:rsidR="001D425F" w:rsidRPr="00AE12F3">
        <w:rPr>
          <w:rFonts w:eastAsia="Times New Roman"/>
          <w:sz w:val="22"/>
          <w:szCs w:val="22"/>
        </w:rPr>
        <w:t xml:space="preserve"> bio-optical data set for use in ocean color algorithm development and satellite product validation activities. The dataset </w:t>
      </w:r>
      <w:r w:rsidR="004D3E92" w:rsidRPr="00AE12F3">
        <w:rPr>
          <w:rFonts w:eastAsia="Times New Roman"/>
          <w:sz w:val="22"/>
          <w:szCs w:val="22"/>
        </w:rPr>
        <w:t>includes coincident observations of w</w:t>
      </w:r>
      <w:r w:rsidR="001D425F" w:rsidRPr="00AE12F3">
        <w:rPr>
          <w:rFonts w:eastAsia="Times New Roman"/>
          <w:sz w:val="22"/>
          <w:szCs w:val="22"/>
        </w:rPr>
        <w:t xml:space="preserve">ater-leaving radiances, surface </w:t>
      </w:r>
      <w:r w:rsidR="004D3E92" w:rsidRPr="00AE12F3">
        <w:rPr>
          <w:rFonts w:eastAsia="Times New Roman"/>
          <w:sz w:val="22"/>
          <w:szCs w:val="22"/>
        </w:rPr>
        <w:t xml:space="preserve">irradiances, downwelling attenuation coefficients, and </w:t>
      </w:r>
      <w:r w:rsidR="001D425F" w:rsidRPr="00AE12F3">
        <w:rPr>
          <w:sz w:val="22"/>
          <w:szCs w:val="22"/>
        </w:rPr>
        <w:t>C</w:t>
      </w:r>
      <w:r w:rsidR="001D425F" w:rsidRPr="00AE12F3">
        <w:rPr>
          <w:sz w:val="22"/>
          <w:szCs w:val="22"/>
          <w:vertAlign w:val="subscript"/>
        </w:rPr>
        <w:t>a</w:t>
      </w:r>
      <w:r w:rsidR="001D425F" w:rsidRPr="00AE12F3">
        <w:rPr>
          <w:sz w:val="22"/>
          <w:szCs w:val="22"/>
        </w:rPr>
        <w:t xml:space="preserve"> </w:t>
      </w:r>
      <w:r w:rsidR="001D425F" w:rsidRPr="00AE12F3">
        <w:rPr>
          <w:rFonts w:eastAsia="Times New Roman"/>
          <w:sz w:val="22"/>
          <w:szCs w:val="22"/>
        </w:rPr>
        <w:t xml:space="preserve">concentrations contributed </w:t>
      </w:r>
      <w:r w:rsidR="005E7B4F" w:rsidRPr="00AE12F3">
        <w:rPr>
          <w:rFonts w:eastAsia="Times New Roman"/>
          <w:sz w:val="22"/>
          <w:szCs w:val="22"/>
        </w:rPr>
        <w:t>by</w:t>
      </w:r>
      <w:r w:rsidR="001D425F" w:rsidRPr="00AE12F3">
        <w:rPr>
          <w:rFonts w:eastAsia="Times New Roman"/>
          <w:sz w:val="22"/>
          <w:szCs w:val="22"/>
        </w:rPr>
        <w:t xml:space="preserve"> the ocean color research community. </w:t>
      </w:r>
      <w:r w:rsidR="00D344C5" w:rsidRPr="00AE12F3">
        <w:rPr>
          <w:rFonts w:eastAsia="Times New Roman"/>
          <w:sz w:val="22"/>
          <w:szCs w:val="22"/>
        </w:rPr>
        <w:t xml:space="preserve">We </w:t>
      </w:r>
      <w:r w:rsidR="00884902" w:rsidRPr="00AE12F3">
        <w:rPr>
          <w:rFonts w:eastAsia="Times New Roman"/>
          <w:sz w:val="22"/>
          <w:szCs w:val="22"/>
        </w:rPr>
        <w:t>applied</w:t>
      </w:r>
      <w:r w:rsidR="00F30568" w:rsidRPr="00AE12F3">
        <w:rPr>
          <w:rFonts w:eastAsia="Times New Roman"/>
          <w:sz w:val="22"/>
          <w:szCs w:val="22"/>
        </w:rPr>
        <w:t xml:space="preserve"> Monte Carlo by introducing</w:t>
      </w:r>
      <w:r w:rsidR="00A71B7F" w:rsidRPr="00AE12F3">
        <w:rPr>
          <w:rFonts w:eastAsia="Times New Roman"/>
          <w:sz w:val="22"/>
          <w:szCs w:val="22"/>
        </w:rPr>
        <w:t xml:space="preserve"> various forms of randomization in the data reduction techniques </w:t>
      </w:r>
      <w:r w:rsidR="009708A5" w:rsidRPr="00AE12F3">
        <w:rPr>
          <w:rFonts w:eastAsia="Times New Roman"/>
          <w:sz w:val="22"/>
          <w:szCs w:val="22"/>
        </w:rPr>
        <w:t>used</w:t>
      </w:r>
      <w:r w:rsidR="00A71B7F" w:rsidRPr="00AE12F3">
        <w:rPr>
          <w:rFonts w:eastAsia="Times New Roman"/>
          <w:sz w:val="22"/>
          <w:szCs w:val="22"/>
        </w:rPr>
        <w:t xml:space="preserve"> to develop NOMAD </w:t>
      </w:r>
      <w:r w:rsidR="009708A5" w:rsidRPr="00AE12F3">
        <w:rPr>
          <w:rFonts w:eastAsia="Times New Roman"/>
          <w:sz w:val="22"/>
          <w:szCs w:val="22"/>
        </w:rPr>
        <w:t xml:space="preserve">from the </w:t>
      </w:r>
      <w:r w:rsidR="00884902" w:rsidRPr="00AE12F3">
        <w:rPr>
          <w:rFonts w:eastAsia="Times New Roman"/>
          <w:sz w:val="22"/>
          <w:szCs w:val="22"/>
        </w:rPr>
        <w:t>community-</w:t>
      </w:r>
      <w:r w:rsidR="009708A5" w:rsidRPr="00AE12F3">
        <w:rPr>
          <w:rFonts w:eastAsia="Times New Roman"/>
          <w:sz w:val="22"/>
          <w:szCs w:val="22"/>
        </w:rPr>
        <w:t xml:space="preserve">contributed observations to </w:t>
      </w:r>
      <w:r w:rsidR="000F3C09" w:rsidRPr="00AE12F3">
        <w:rPr>
          <w:rFonts w:eastAsia="Times New Roman"/>
          <w:sz w:val="22"/>
          <w:szCs w:val="22"/>
        </w:rPr>
        <w:t xml:space="preserve">assess the uncertainty </w:t>
      </w:r>
      <w:r w:rsidR="00D14B62" w:rsidRPr="00AE12F3">
        <w:rPr>
          <w:rFonts w:eastAsia="Times New Roman"/>
          <w:sz w:val="22"/>
          <w:szCs w:val="22"/>
        </w:rPr>
        <w:t>of</w:t>
      </w:r>
      <w:r w:rsidR="000F3C09" w:rsidRPr="00AE12F3">
        <w:rPr>
          <w:rFonts w:eastAsia="Times New Roman"/>
          <w:sz w:val="22"/>
          <w:szCs w:val="22"/>
        </w:rPr>
        <w:t xml:space="preserve"> selected ocean color algorithms. </w:t>
      </w:r>
      <w:r w:rsidR="00435362" w:rsidRPr="00AE12F3">
        <w:rPr>
          <w:rFonts w:eastAsia="Times New Roman"/>
          <w:sz w:val="22"/>
          <w:szCs w:val="22"/>
        </w:rPr>
        <w:t>This approach also presents the opportunity to execute sensitivity analysis experiments to assess the contribution of the various sources of variability to algorithm uncertainty budgets.</w:t>
      </w:r>
    </w:p>
    <w:p w14:paraId="77324460" w14:textId="77777777" w:rsidR="00D27919" w:rsidRDefault="00D27919" w:rsidP="00D27919">
      <w:pPr>
        <w:rPr>
          <w:rFonts w:eastAsia="Times New Roman"/>
          <w:sz w:val="22"/>
          <w:szCs w:val="22"/>
        </w:rPr>
      </w:pPr>
      <w:bookmarkStart w:id="0" w:name="_GoBack"/>
      <w:bookmarkEnd w:id="0"/>
    </w:p>
    <w:p w14:paraId="3B0CD8B9" w14:textId="36A87236" w:rsidR="00D27919" w:rsidRPr="00E12A99" w:rsidRDefault="00D27919" w:rsidP="00D27919">
      <w:pPr>
        <w:rPr>
          <w:sz w:val="20"/>
          <w:szCs w:val="20"/>
        </w:rPr>
      </w:pPr>
      <w:r w:rsidRPr="00E12A99">
        <w:rPr>
          <w:sz w:val="20"/>
          <w:szCs w:val="20"/>
          <w:vertAlign w:val="superscript"/>
        </w:rPr>
        <w:t>1</w:t>
      </w:r>
      <w:r w:rsidRPr="00E12A99">
        <w:rPr>
          <w:sz w:val="20"/>
          <w:szCs w:val="20"/>
        </w:rPr>
        <w:t>Science Systems &amp; Applications, Inc., Lanham, MD</w:t>
      </w:r>
    </w:p>
    <w:p w14:paraId="76E316BB" w14:textId="77777777" w:rsidR="00D27919" w:rsidRPr="00E12A99" w:rsidRDefault="00D27919" w:rsidP="00D27919">
      <w:pPr>
        <w:rPr>
          <w:sz w:val="20"/>
          <w:szCs w:val="20"/>
        </w:rPr>
      </w:pPr>
      <w:r w:rsidRPr="00E12A99">
        <w:rPr>
          <w:sz w:val="20"/>
          <w:szCs w:val="20"/>
          <w:vertAlign w:val="superscript"/>
        </w:rPr>
        <w:t>2</w:t>
      </w:r>
      <w:r w:rsidRPr="00E12A99">
        <w:rPr>
          <w:sz w:val="20"/>
          <w:szCs w:val="20"/>
        </w:rPr>
        <w:t>NASA Goddard Space Flight Center, Greenbelt, MD</w:t>
      </w:r>
    </w:p>
    <w:p w14:paraId="1317B32C" w14:textId="77777777" w:rsidR="00F018C1" w:rsidRPr="00AE12F3" w:rsidRDefault="00F018C1">
      <w:pPr>
        <w:rPr>
          <w:sz w:val="22"/>
          <w:szCs w:val="22"/>
        </w:rPr>
      </w:pPr>
    </w:p>
    <w:sectPr w:rsidR="00F018C1" w:rsidRPr="00AE12F3" w:rsidSect="003F76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C1"/>
    <w:rsid w:val="000510DD"/>
    <w:rsid w:val="0007118E"/>
    <w:rsid w:val="000F3C09"/>
    <w:rsid w:val="00193346"/>
    <w:rsid w:val="001B4262"/>
    <w:rsid w:val="001D425F"/>
    <w:rsid w:val="002206B4"/>
    <w:rsid w:val="002F7922"/>
    <w:rsid w:val="003C2868"/>
    <w:rsid w:val="003F7656"/>
    <w:rsid w:val="00435362"/>
    <w:rsid w:val="00442F26"/>
    <w:rsid w:val="004D3E92"/>
    <w:rsid w:val="00524B07"/>
    <w:rsid w:val="00587E25"/>
    <w:rsid w:val="005B66DC"/>
    <w:rsid w:val="005E7B4F"/>
    <w:rsid w:val="00674056"/>
    <w:rsid w:val="006B33E2"/>
    <w:rsid w:val="007166FB"/>
    <w:rsid w:val="00813F07"/>
    <w:rsid w:val="00884902"/>
    <w:rsid w:val="009708A5"/>
    <w:rsid w:val="009C1255"/>
    <w:rsid w:val="00A71B7F"/>
    <w:rsid w:val="00AC6A8F"/>
    <w:rsid w:val="00AE12F3"/>
    <w:rsid w:val="00B344F5"/>
    <w:rsid w:val="00B5390D"/>
    <w:rsid w:val="00B756BD"/>
    <w:rsid w:val="00C84183"/>
    <w:rsid w:val="00D14B62"/>
    <w:rsid w:val="00D27919"/>
    <w:rsid w:val="00D344C5"/>
    <w:rsid w:val="00D63717"/>
    <w:rsid w:val="00E12A99"/>
    <w:rsid w:val="00E33E2B"/>
    <w:rsid w:val="00F018C1"/>
    <w:rsid w:val="00F3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468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2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2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2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26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2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26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6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2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2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2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26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2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26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6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Chaves</dc:creator>
  <cp:keywords/>
  <dc:description/>
  <cp:lastModifiedBy>Joaquin Chaves</cp:lastModifiedBy>
  <cp:revision>2</cp:revision>
  <dcterms:created xsi:type="dcterms:W3CDTF">2015-05-15T15:37:00Z</dcterms:created>
  <dcterms:modified xsi:type="dcterms:W3CDTF">2015-05-15T15:37:00Z</dcterms:modified>
</cp:coreProperties>
</file>