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569" w:rsidRDefault="00113569" w:rsidP="00113569">
      <w:pPr>
        <w:jc w:val="center"/>
        <w:rPr>
          <w:rFonts w:ascii="Times New Roman" w:hAnsi="Times New Roman" w:cs="Times New Roman"/>
          <w:color w:val="000000"/>
        </w:rPr>
      </w:pPr>
      <w:r w:rsidRPr="00604AE3">
        <w:rPr>
          <w:rFonts w:ascii="Times New Roman" w:hAnsi="Times New Roman" w:cs="Times New Roman"/>
          <w:bCs/>
          <w:color w:val="000000"/>
          <w:sz w:val="40"/>
          <w:szCs w:val="40"/>
        </w:rPr>
        <w:t xml:space="preserve">High-resolution remote sensing </w:t>
      </w:r>
      <w:r>
        <w:rPr>
          <w:rFonts w:ascii="Times New Roman" w:hAnsi="Times New Roman" w:cs="Times New Roman"/>
          <w:bCs/>
          <w:color w:val="000000"/>
          <w:sz w:val="40"/>
          <w:szCs w:val="40"/>
        </w:rPr>
        <w:t>for</w:t>
      </w:r>
      <w:r w:rsidRPr="00604AE3">
        <w:rPr>
          <w:rFonts w:ascii="Times New Roman" w:hAnsi="Times New Roman" w:cs="Times New Roman"/>
          <w:bCs/>
          <w:color w:val="000000"/>
          <w:sz w:val="40"/>
          <w:szCs w:val="40"/>
        </w:rPr>
        <w:t xml:space="preserve"> water quality</w:t>
      </w:r>
      <w:r>
        <w:rPr>
          <w:rFonts w:ascii="Times New Roman" w:hAnsi="Times New Roman" w:cs="Times New Roman"/>
          <w:bCs/>
          <w:color w:val="000000"/>
          <w:sz w:val="40"/>
          <w:szCs w:val="40"/>
        </w:rPr>
        <w:t xml:space="preserve"> monitoring in the California Bay-</w:t>
      </w:r>
      <w:r w:rsidRPr="00604AE3">
        <w:rPr>
          <w:rFonts w:ascii="Times New Roman" w:hAnsi="Times New Roman" w:cs="Times New Roman"/>
          <w:bCs/>
          <w:color w:val="000000"/>
          <w:sz w:val="40"/>
          <w:szCs w:val="40"/>
        </w:rPr>
        <w:t>Delta</w:t>
      </w:r>
    </w:p>
    <w:p w:rsidR="00113569" w:rsidRPr="00550B42" w:rsidRDefault="00113569" w:rsidP="00113569">
      <w:pPr>
        <w:rPr>
          <w:rFonts w:ascii="Times New Roman" w:hAnsi="Times New Roman" w:cs="Times New Roman"/>
          <w:color w:val="000000"/>
        </w:rPr>
      </w:pPr>
    </w:p>
    <w:p w:rsidR="00113569" w:rsidRDefault="00113569" w:rsidP="00113569">
      <w:pPr>
        <w:jc w:val="center"/>
        <w:outlineLvl w:val="0"/>
        <w:rPr>
          <w:rFonts w:ascii="Times New Roman" w:hAnsi="Times New Roman" w:cs="Times New Roman"/>
          <w:color w:val="000000"/>
          <w:vertAlign w:val="superscript"/>
        </w:rPr>
      </w:pPr>
      <w:r w:rsidRPr="00550B42">
        <w:rPr>
          <w:rFonts w:ascii="Times New Roman" w:hAnsi="Times New Roman" w:cs="Times New Roman"/>
          <w:color w:val="000000"/>
        </w:rPr>
        <w:t>Cédric G. Fichot</w:t>
      </w:r>
      <w:r w:rsidRPr="00550B42">
        <w:rPr>
          <w:rFonts w:ascii="Times New Roman" w:hAnsi="Times New Roman" w:cs="Times New Roman"/>
          <w:color w:val="000000"/>
          <w:vertAlign w:val="superscript"/>
        </w:rPr>
        <w:t>a</w:t>
      </w:r>
      <w:r>
        <w:rPr>
          <w:rFonts w:ascii="Times New Roman" w:hAnsi="Times New Roman" w:cs="Times New Roman"/>
          <w:color w:val="000000"/>
          <w:vertAlign w:val="superscript"/>
        </w:rPr>
        <w:t>*</w:t>
      </w:r>
      <w:r>
        <w:rPr>
          <w:rFonts w:ascii="Times New Roman" w:hAnsi="Times New Roman" w:cs="Times New Roman"/>
          <w:color w:val="000000"/>
        </w:rPr>
        <w:t>, Brian Downing</w:t>
      </w:r>
      <w:r w:rsidRPr="00273C03">
        <w:rPr>
          <w:rFonts w:ascii="Times New Roman" w:hAnsi="Times New Roman" w:cs="Times New Roman"/>
          <w:color w:val="000000"/>
          <w:vertAlign w:val="superscript"/>
        </w:rPr>
        <w:t>b</w:t>
      </w:r>
      <w:r>
        <w:rPr>
          <w:rFonts w:ascii="Times New Roman" w:hAnsi="Times New Roman" w:cs="Times New Roman"/>
          <w:color w:val="000000"/>
        </w:rPr>
        <w:t>, Brian Bergamaschi</w:t>
      </w:r>
      <w:r w:rsidRPr="00273C03">
        <w:rPr>
          <w:rFonts w:ascii="Times New Roman" w:hAnsi="Times New Roman" w:cs="Times New Roman"/>
          <w:color w:val="000000"/>
          <w:vertAlign w:val="superscript"/>
        </w:rPr>
        <w:t>b</w:t>
      </w:r>
      <w:r>
        <w:rPr>
          <w:rFonts w:ascii="Times New Roman" w:hAnsi="Times New Roman" w:cs="Times New Roman"/>
          <w:color w:val="000000"/>
        </w:rPr>
        <w:t>, Lisamarie Windham-Myers</w:t>
      </w:r>
      <w:r>
        <w:rPr>
          <w:rFonts w:ascii="Times New Roman" w:hAnsi="Times New Roman" w:cs="Times New Roman"/>
          <w:color w:val="000000"/>
          <w:vertAlign w:val="superscript"/>
        </w:rPr>
        <w:t>c</w:t>
      </w:r>
      <w:r>
        <w:rPr>
          <w:rFonts w:ascii="Times New Roman" w:hAnsi="Times New Roman" w:cs="Times New Roman"/>
          <w:color w:val="000000"/>
        </w:rPr>
        <w:t>, Mark Marvin-DiPasquale</w:t>
      </w:r>
      <w:r>
        <w:rPr>
          <w:rFonts w:ascii="Times New Roman" w:hAnsi="Times New Roman" w:cs="Times New Roman"/>
          <w:color w:val="000000"/>
          <w:vertAlign w:val="superscript"/>
        </w:rPr>
        <w:t>c</w:t>
      </w:r>
      <w:r>
        <w:rPr>
          <w:rFonts w:ascii="Times New Roman" w:hAnsi="Times New Roman" w:cs="Times New Roman"/>
          <w:color w:val="000000"/>
        </w:rPr>
        <w:t>, David R. Thompson</w:t>
      </w:r>
      <w:r>
        <w:rPr>
          <w:rFonts w:ascii="Times New Roman" w:hAnsi="Times New Roman" w:cs="Times New Roman"/>
          <w:color w:val="000000"/>
          <w:vertAlign w:val="superscript"/>
        </w:rPr>
        <w:t>a</w:t>
      </w:r>
      <w:r>
        <w:rPr>
          <w:rFonts w:ascii="Times New Roman" w:hAnsi="Times New Roman" w:cs="Times New Roman"/>
          <w:color w:val="000000"/>
        </w:rPr>
        <w:t xml:space="preserve">, </w:t>
      </w:r>
      <w:r w:rsidRPr="00550B42">
        <w:rPr>
          <w:rFonts w:ascii="Times New Roman" w:hAnsi="Times New Roman" w:cs="Times New Roman"/>
          <w:color w:val="000000"/>
        </w:rPr>
        <w:t xml:space="preserve">and </w:t>
      </w:r>
      <w:r>
        <w:rPr>
          <w:rFonts w:ascii="Times New Roman" w:hAnsi="Times New Roman" w:cs="Times New Roman"/>
          <w:color w:val="000000"/>
        </w:rPr>
        <w:t>Michelle Gierach</w:t>
      </w:r>
      <w:r w:rsidRPr="00550B42">
        <w:rPr>
          <w:rFonts w:ascii="Times New Roman" w:hAnsi="Times New Roman" w:cs="Times New Roman"/>
          <w:color w:val="000000"/>
          <w:vertAlign w:val="superscript"/>
        </w:rPr>
        <w:t>a</w:t>
      </w:r>
    </w:p>
    <w:p w:rsidR="00113569" w:rsidRDefault="00113569" w:rsidP="00113569">
      <w:pPr>
        <w:rPr>
          <w:rFonts w:ascii="Times New Roman" w:hAnsi="Times New Roman" w:cs="Times New Roman"/>
          <w:color w:val="000000"/>
          <w:vertAlign w:val="superscript"/>
        </w:rPr>
      </w:pPr>
    </w:p>
    <w:p w:rsidR="00113569" w:rsidRPr="00A94BDB" w:rsidRDefault="00113569" w:rsidP="00113569">
      <w:pPr>
        <w:widowControl w:val="0"/>
        <w:autoSpaceDE w:val="0"/>
        <w:autoSpaceDN w:val="0"/>
        <w:adjustRightInd w:val="0"/>
        <w:rPr>
          <w:rFonts w:ascii="Times New Roman" w:hAnsi="Times New Roman" w:cs="Times New Roman"/>
        </w:rPr>
      </w:pPr>
      <w:r>
        <w:rPr>
          <w:rFonts w:ascii="Times New Roman" w:hAnsi="Times New Roman" w:cs="Times New Roman"/>
          <w:color w:val="262626"/>
          <w:vertAlign w:val="superscript"/>
        </w:rPr>
        <w:t>a</w:t>
      </w:r>
      <w:r w:rsidRPr="00A94BDB">
        <w:rPr>
          <w:rFonts w:ascii="Times New Roman" w:hAnsi="Times New Roman" w:cs="Times New Roman"/>
          <w:color w:val="262626"/>
        </w:rPr>
        <w:t>Jet Propulsion Laboratory, California Institute of Technology, Pasadena, CA, 91109</w:t>
      </w:r>
    </w:p>
    <w:p w:rsidR="00113569" w:rsidRPr="00A94BDB" w:rsidRDefault="00113569" w:rsidP="00113569">
      <w:pPr>
        <w:widowControl w:val="0"/>
        <w:autoSpaceDE w:val="0"/>
        <w:autoSpaceDN w:val="0"/>
        <w:adjustRightInd w:val="0"/>
        <w:rPr>
          <w:rFonts w:ascii="Times New Roman" w:hAnsi="Times New Roman" w:cs="Times New Roman"/>
          <w:color w:val="262626"/>
        </w:rPr>
      </w:pPr>
      <w:r>
        <w:rPr>
          <w:rFonts w:ascii="Times New Roman" w:hAnsi="Times New Roman" w:cs="Times New Roman"/>
          <w:color w:val="262626"/>
          <w:vertAlign w:val="superscript"/>
        </w:rPr>
        <w:t>b</w:t>
      </w:r>
      <w:r w:rsidRPr="00A94BDB">
        <w:rPr>
          <w:rFonts w:ascii="Times New Roman" w:hAnsi="Times New Roman" w:cs="Times New Roman"/>
          <w:color w:val="262626"/>
        </w:rPr>
        <w:t>United States Geological Survey, 6000 J Street, Placer Hall, Sacramento, CA, 95819</w:t>
      </w:r>
    </w:p>
    <w:p w:rsidR="00113569" w:rsidRPr="00A94BDB" w:rsidRDefault="00113569" w:rsidP="00113569">
      <w:pPr>
        <w:widowControl w:val="0"/>
        <w:autoSpaceDE w:val="0"/>
        <w:autoSpaceDN w:val="0"/>
        <w:adjustRightInd w:val="0"/>
        <w:rPr>
          <w:rFonts w:ascii="Times New Roman" w:hAnsi="Times New Roman" w:cs="Times New Roman"/>
        </w:rPr>
      </w:pPr>
      <w:r>
        <w:rPr>
          <w:rFonts w:ascii="Times New Roman" w:hAnsi="Times New Roman" w:cs="Times New Roman"/>
          <w:color w:val="262626"/>
          <w:vertAlign w:val="superscript"/>
        </w:rPr>
        <w:t>c</w:t>
      </w:r>
      <w:r w:rsidRPr="00A94BDB">
        <w:rPr>
          <w:rFonts w:ascii="Times New Roman" w:hAnsi="Times New Roman" w:cs="Times New Roman"/>
          <w:color w:val="262626"/>
        </w:rPr>
        <w:t>United States Geological Survey, Western Region Bureau of Regional Research, Menlo Park, CA</w:t>
      </w:r>
      <w:r>
        <w:rPr>
          <w:rFonts w:ascii="Times New Roman" w:hAnsi="Times New Roman" w:cs="Times New Roman"/>
          <w:color w:val="262626"/>
        </w:rPr>
        <w:t xml:space="preserve">, </w:t>
      </w:r>
      <w:r w:rsidRPr="00A94BDB">
        <w:rPr>
          <w:rFonts w:ascii="Times New Roman" w:hAnsi="Times New Roman" w:cs="Times New Roman"/>
          <w:color w:val="262626"/>
        </w:rPr>
        <w:t>94025</w:t>
      </w:r>
    </w:p>
    <w:p w:rsidR="00113569" w:rsidRDefault="00113569" w:rsidP="00113569">
      <w:pPr>
        <w:jc w:val="both"/>
        <w:rPr>
          <w:rFonts w:ascii="Times New Roman" w:hAnsi="Times New Roman" w:cs="Times New Roman"/>
          <w:b/>
          <w:color w:val="008000"/>
        </w:rPr>
      </w:pPr>
    </w:p>
    <w:p w:rsidR="00113569" w:rsidRDefault="00113569" w:rsidP="00113569">
      <w:pPr>
        <w:jc w:val="both"/>
        <w:rPr>
          <w:rFonts w:ascii="Times New Roman" w:hAnsi="Times New Roman" w:cs="Times New Roman"/>
          <w:b/>
          <w:color w:val="008000"/>
        </w:rPr>
      </w:pPr>
    </w:p>
    <w:p w:rsidR="00113569" w:rsidRPr="009E6B22" w:rsidRDefault="00113569" w:rsidP="00113569">
      <w:pPr>
        <w:jc w:val="center"/>
        <w:rPr>
          <w:rFonts w:ascii="Times New Roman" w:hAnsi="Times New Roman" w:cs="Times New Roman"/>
          <w:color w:val="008000"/>
        </w:rPr>
      </w:pPr>
      <w:r>
        <w:rPr>
          <w:rFonts w:ascii="Times New Roman" w:hAnsi="Times New Roman" w:cs="Times New Roman"/>
          <w:b/>
          <w:color w:val="008000"/>
        </w:rPr>
        <w:t>ABSTRACT</w:t>
      </w:r>
    </w:p>
    <w:p w:rsidR="00113569" w:rsidRDefault="00113569" w:rsidP="00113569">
      <w:pPr>
        <w:jc w:val="both"/>
        <w:outlineLvl w:val="0"/>
        <w:rPr>
          <w:rFonts w:ascii="Times New Roman" w:hAnsi="Times New Roman" w:cs="Times New Roman"/>
        </w:rPr>
      </w:pPr>
      <w:r w:rsidRPr="008548D0">
        <w:rPr>
          <w:rFonts w:ascii="Times New Roman" w:hAnsi="Times New Roman" w:cs="Times New Roman"/>
        </w:rPr>
        <w:t xml:space="preserve">The </w:t>
      </w:r>
      <w:r>
        <w:rPr>
          <w:rFonts w:ascii="Times New Roman" w:hAnsi="Times New Roman" w:cs="Times New Roman"/>
        </w:rPr>
        <w:t>Bay-Delta is a major source of freshwater for California and a profoundly human-impacted environment. Water quality monitoring is critical to the managem</w:t>
      </w:r>
      <w:bookmarkStart w:id="0" w:name="_GoBack"/>
      <w:bookmarkEnd w:id="0"/>
      <w:r>
        <w:rPr>
          <w:rFonts w:ascii="Times New Roman" w:hAnsi="Times New Roman" w:cs="Times New Roman"/>
        </w:rPr>
        <w:t>ent of this important water resource and ecosystem. State and federal agencies rely primarily on a system of fixed water-quality monitoring stations to understand this system or inform their decisions, but the limited spatial coverage often proves limiting in such an heterogeneous and dynamic ecosystem. Here, we show how the latest remote-sensing technology can facilitate the monitoring of important water quality indicators at high spatial resolution (e.g., meters) over large areas, and enhance our understanding of the Bay-Delta system. Hyperspectral radiometry from the airborne Portable Remote Imaging SpectroMeter (PRISM) was used to derive very detailed and distinct spatial distributions of turbidity, dissolved organic carbon (DOC) concentration, and chlorophyll-a concentration in a Bay-Delta region influenced by wetlands and human activities. The remotely sensed DOC also provided insights on the distribution of methylmercury in the study area. High-resolution remote sensing can facilitate the detection of point-source pollution, help assess the complex, diffuse impacts of wetland restoration and climate change on water quality and ecosystem productivity and health, and inform</w:t>
      </w:r>
      <w:r w:rsidRPr="00CB4675">
        <w:rPr>
          <w:rFonts w:ascii="Times New Roman" w:hAnsi="Times New Roman" w:cs="Times New Roman"/>
        </w:rPr>
        <w:t xml:space="preserve"> decision</w:t>
      </w:r>
      <w:r>
        <w:rPr>
          <w:rFonts w:ascii="Times New Roman" w:hAnsi="Times New Roman" w:cs="Times New Roman"/>
        </w:rPr>
        <w:t>-making about the management of this important natural resource.</w:t>
      </w:r>
    </w:p>
    <w:p w:rsidR="00113569" w:rsidRDefault="00113569" w:rsidP="00113569">
      <w:pPr>
        <w:jc w:val="both"/>
        <w:outlineLvl w:val="0"/>
        <w:rPr>
          <w:rFonts w:ascii="Times New Roman" w:hAnsi="Times New Roman" w:cs="Times New Roman"/>
        </w:rPr>
      </w:pPr>
    </w:p>
    <w:p w:rsidR="00113569" w:rsidRDefault="00113569" w:rsidP="00113569">
      <w:pPr>
        <w:jc w:val="both"/>
        <w:outlineLvl w:val="0"/>
        <w:rPr>
          <w:rFonts w:ascii="Times New Roman" w:hAnsi="Times New Roman" w:cs="Times New Roman"/>
        </w:rPr>
      </w:pPr>
    </w:p>
    <w:p w:rsidR="00372FBC" w:rsidRDefault="00113569" w:rsidP="00113569">
      <w:pPr>
        <w:jc w:val="center"/>
        <w:outlineLvl w:val="0"/>
      </w:pPr>
      <w:r>
        <w:rPr>
          <w:rFonts w:ascii="Times New Roman" w:hAnsi="Times New Roman" w:cs="Times New Roman"/>
          <w:b/>
          <w:noProof/>
          <w:color w:val="008000"/>
        </w:rPr>
        <w:drawing>
          <wp:inline distT="0" distB="0" distL="0" distR="0" wp14:anchorId="35099BA1" wp14:editId="4CA43E9D">
            <wp:extent cx="5029200" cy="22212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_Figure_abstract.png"/>
                    <pic:cNvPicPr/>
                  </pic:nvPicPr>
                  <pic:blipFill>
                    <a:blip r:embed="rId5">
                      <a:extLst>
                        <a:ext uri="{28A0092B-C50C-407E-A947-70E740481C1C}">
                          <a14:useLocalDpi xmlns:a14="http://schemas.microsoft.com/office/drawing/2010/main" val="0"/>
                        </a:ext>
                      </a:extLst>
                    </a:blip>
                    <a:stretch>
                      <a:fillRect/>
                    </a:stretch>
                  </pic:blipFill>
                  <pic:spPr>
                    <a:xfrm>
                      <a:off x="0" y="0"/>
                      <a:ext cx="5029200" cy="2221230"/>
                    </a:xfrm>
                    <a:prstGeom prst="rect">
                      <a:avLst/>
                    </a:prstGeom>
                  </pic:spPr>
                </pic:pic>
              </a:graphicData>
            </a:graphic>
          </wp:inline>
        </w:drawing>
      </w:r>
    </w:p>
    <w:sectPr w:rsidR="00372FBC" w:rsidSect="00372FBC">
      <w:footerReference w:type="even" r:id="rId6"/>
      <w:footerReference w:type="default" r:id="rId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150" w:rsidRDefault="00113569" w:rsidP="00B1528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050150" w:rsidRDefault="0011356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150" w:rsidRDefault="00113569" w:rsidP="00B1528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050150" w:rsidRDefault="00113569">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569"/>
    <w:rsid w:val="00103FD1"/>
    <w:rsid w:val="00113569"/>
    <w:rsid w:val="002B222C"/>
    <w:rsid w:val="00372FBC"/>
    <w:rsid w:val="003856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2B19FB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3569"/>
    <w:rPr>
      <w:color w:val="0000FF" w:themeColor="hyperlink"/>
      <w:u w:val="single"/>
    </w:rPr>
  </w:style>
  <w:style w:type="paragraph" w:styleId="Footer">
    <w:name w:val="footer"/>
    <w:basedOn w:val="Normal"/>
    <w:link w:val="FooterChar"/>
    <w:uiPriority w:val="99"/>
    <w:unhideWhenUsed/>
    <w:rsid w:val="00113569"/>
    <w:pPr>
      <w:tabs>
        <w:tab w:val="center" w:pos="4320"/>
        <w:tab w:val="right" w:pos="8640"/>
      </w:tabs>
    </w:pPr>
  </w:style>
  <w:style w:type="character" w:customStyle="1" w:styleId="FooterChar">
    <w:name w:val="Footer Char"/>
    <w:basedOn w:val="DefaultParagraphFont"/>
    <w:link w:val="Footer"/>
    <w:uiPriority w:val="99"/>
    <w:rsid w:val="00113569"/>
  </w:style>
  <w:style w:type="character" w:styleId="PageNumber">
    <w:name w:val="page number"/>
    <w:basedOn w:val="DefaultParagraphFont"/>
    <w:uiPriority w:val="99"/>
    <w:semiHidden/>
    <w:unhideWhenUsed/>
    <w:rsid w:val="00113569"/>
  </w:style>
  <w:style w:type="paragraph" w:styleId="BalloonText">
    <w:name w:val="Balloon Text"/>
    <w:basedOn w:val="Normal"/>
    <w:link w:val="BalloonTextChar"/>
    <w:uiPriority w:val="99"/>
    <w:semiHidden/>
    <w:unhideWhenUsed/>
    <w:rsid w:val="0011356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13569"/>
    <w:rPr>
      <w:rFonts w:ascii="Lucida Grande" w:hAnsi="Lucida Grande" w:cs="Lucida Grande"/>
      <w:sz w:val="18"/>
      <w:szCs w:val="18"/>
    </w:rPr>
  </w:style>
  <w:style w:type="character" w:styleId="LineNumber">
    <w:name w:val="line number"/>
    <w:basedOn w:val="DefaultParagraphFont"/>
    <w:uiPriority w:val="99"/>
    <w:semiHidden/>
    <w:unhideWhenUsed/>
    <w:rsid w:val="0011356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3569"/>
    <w:rPr>
      <w:color w:val="0000FF" w:themeColor="hyperlink"/>
      <w:u w:val="single"/>
    </w:rPr>
  </w:style>
  <w:style w:type="paragraph" w:styleId="Footer">
    <w:name w:val="footer"/>
    <w:basedOn w:val="Normal"/>
    <w:link w:val="FooterChar"/>
    <w:uiPriority w:val="99"/>
    <w:unhideWhenUsed/>
    <w:rsid w:val="00113569"/>
    <w:pPr>
      <w:tabs>
        <w:tab w:val="center" w:pos="4320"/>
        <w:tab w:val="right" w:pos="8640"/>
      </w:tabs>
    </w:pPr>
  </w:style>
  <w:style w:type="character" w:customStyle="1" w:styleId="FooterChar">
    <w:name w:val="Footer Char"/>
    <w:basedOn w:val="DefaultParagraphFont"/>
    <w:link w:val="Footer"/>
    <w:uiPriority w:val="99"/>
    <w:rsid w:val="00113569"/>
  </w:style>
  <w:style w:type="character" w:styleId="PageNumber">
    <w:name w:val="page number"/>
    <w:basedOn w:val="DefaultParagraphFont"/>
    <w:uiPriority w:val="99"/>
    <w:semiHidden/>
    <w:unhideWhenUsed/>
    <w:rsid w:val="00113569"/>
  </w:style>
  <w:style w:type="paragraph" w:styleId="BalloonText">
    <w:name w:val="Balloon Text"/>
    <w:basedOn w:val="Normal"/>
    <w:link w:val="BalloonTextChar"/>
    <w:uiPriority w:val="99"/>
    <w:semiHidden/>
    <w:unhideWhenUsed/>
    <w:rsid w:val="0011356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13569"/>
    <w:rPr>
      <w:rFonts w:ascii="Lucida Grande" w:hAnsi="Lucida Grande" w:cs="Lucida Grande"/>
      <w:sz w:val="18"/>
      <w:szCs w:val="18"/>
    </w:rPr>
  </w:style>
  <w:style w:type="character" w:styleId="LineNumber">
    <w:name w:val="line number"/>
    <w:basedOn w:val="DefaultParagraphFont"/>
    <w:uiPriority w:val="99"/>
    <w:semiHidden/>
    <w:unhideWhenUsed/>
    <w:rsid w:val="001135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291</Words>
  <Characters>1659</Characters>
  <Application>Microsoft Macintosh Word</Application>
  <DocSecurity>0</DocSecurity>
  <Lines>13</Lines>
  <Paragraphs>3</Paragraphs>
  <ScaleCrop>false</ScaleCrop>
  <Company>University of South Carolina</Company>
  <LinksUpToDate>false</LinksUpToDate>
  <CharactersWithSpaces>1947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Cedric Fichot</dc:creator>
  <cp:keywords/>
  <dc:description/>
  <cp:lastModifiedBy>Cedric Fichot</cp:lastModifiedBy>
  <cp:revision>1</cp:revision>
  <dcterms:created xsi:type="dcterms:W3CDTF">2015-05-15T19:09:00Z</dcterms:created>
  <dcterms:modified xsi:type="dcterms:W3CDTF">2015-05-15T19:12:00Z</dcterms:modified>
</cp:coreProperties>
</file>