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45" w:rsidRPr="00A20084" w:rsidRDefault="00483245" w:rsidP="00483245">
      <w:pPr>
        <w:widowControl w:val="0"/>
        <w:autoSpaceDE w:val="0"/>
        <w:autoSpaceDN w:val="0"/>
        <w:adjustRightInd w:val="0"/>
        <w:rPr>
          <w:rFonts w:ascii="Times New Roman" w:hAnsi="Times New Roman" w:cs="Times New Roman"/>
          <w:b/>
          <w:sz w:val="22"/>
          <w:szCs w:val="22"/>
        </w:rPr>
      </w:pPr>
      <w:r w:rsidRPr="00A20084">
        <w:rPr>
          <w:rFonts w:ascii="Times New Roman" w:hAnsi="Times New Roman" w:cs="Times New Roman"/>
          <w:b/>
          <w:sz w:val="22"/>
          <w:szCs w:val="22"/>
        </w:rPr>
        <w:t>ARCTIC-COLORS - COASTAL LAND OCEAN INTERACTIONS IN THE ARCTIC</w:t>
      </w:r>
    </w:p>
    <w:p w:rsidR="00483245" w:rsidRPr="00A20084" w:rsidRDefault="00483245" w:rsidP="00483245">
      <w:pPr>
        <w:widowControl w:val="0"/>
        <w:autoSpaceDE w:val="0"/>
        <w:autoSpaceDN w:val="0"/>
        <w:adjustRightInd w:val="0"/>
        <w:rPr>
          <w:rFonts w:ascii="Times New Roman" w:hAnsi="Times New Roman" w:cs="Times New Roman"/>
          <w:sz w:val="22"/>
          <w:szCs w:val="22"/>
        </w:rPr>
      </w:pPr>
    </w:p>
    <w:p w:rsidR="00483245" w:rsidRPr="00A20084" w:rsidRDefault="00483245" w:rsidP="00483245">
      <w:pPr>
        <w:widowControl w:val="0"/>
        <w:autoSpaceDE w:val="0"/>
        <w:autoSpaceDN w:val="0"/>
        <w:adjustRightInd w:val="0"/>
        <w:rPr>
          <w:rFonts w:ascii="Times New Roman" w:hAnsi="Times New Roman" w:cs="Times New Roman"/>
          <w:sz w:val="22"/>
          <w:szCs w:val="22"/>
        </w:rPr>
      </w:pPr>
      <w:r w:rsidRPr="00A20084">
        <w:rPr>
          <w:rFonts w:ascii="Times New Roman" w:hAnsi="Times New Roman" w:cs="Times New Roman"/>
          <w:sz w:val="22"/>
          <w:szCs w:val="22"/>
          <w:u w:val="single"/>
        </w:rPr>
        <w:t>Antonio Mannino</w:t>
      </w:r>
      <w:r w:rsidRPr="00A20084">
        <w:rPr>
          <w:rFonts w:ascii="Times New Roman" w:hAnsi="Times New Roman" w:cs="Times New Roman"/>
          <w:sz w:val="22"/>
          <w:szCs w:val="22"/>
          <w:vertAlign w:val="superscript"/>
        </w:rPr>
        <w:t>1</w:t>
      </w:r>
      <w:r w:rsidRPr="00A20084">
        <w:rPr>
          <w:rFonts w:ascii="Times New Roman" w:eastAsiaTheme="minorHAnsi" w:hAnsi="Times New Roman" w:cs="Times New Roman"/>
          <w:b/>
          <w:bCs/>
          <w:spacing w:val="10"/>
          <w:sz w:val="22"/>
          <w:szCs w:val="22"/>
        </w:rPr>
        <w:t xml:space="preserve">, </w:t>
      </w:r>
      <w:r w:rsidRPr="00A20084">
        <w:rPr>
          <w:rFonts w:ascii="Times New Roman" w:hAnsi="Times New Roman" w:cs="Times New Roman"/>
          <w:bCs/>
          <w:sz w:val="22"/>
          <w:szCs w:val="22"/>
        </w:rPr>
        <w:t>Carlos Del Castillo</w:t>
      </w:r>
      <w:r w:rsidR="00A20084" w:rsidRPr="00A20084">
        <w:rPr>
          <w:rFonts w:ascii="Times New Roman" w:hAnsi="Times New Roman" w:cs="Times New Roman"/>
          <w:sz w:val="22"/>
          <w:szCs w:val="22"/>
          <w:vertAlign w:val="superscript"/>
        </w:rPr>
        <w:t>2</w:t>
      </w:r>
      <w:r w:rsidRPr="00A20084">
        <w:rPr>
          <w:rFonts w:ascii="Times New Roman" w:hAnsi="Times New Roman" w:cs="Times New Roman"/>
          <w:bCs/>
          <w:sz w:val="22"/>
          <w:szCs w:val="22"/>
        </w:rPr>
        <w:t>, Marjorie Friedrichs</w:t>
      </w:r>
      <w:r w:rsidR="00A20084" w:rsidRPr="00A20084">
        <w:rPr>
          <w:rFonts w:ascii="Times New Roman" w:hAnsi="Times New Roman" w:cs="Times New Roman"/>
          <w:sz w:val="22"/>
          <w:szCs w:val="22"/>
          <w:vertAlign w:val="superscript"/>
        </w:rPr>
        <w:t>3</w:t>
      </w:r>
      <w:r w:rsidRPr="00A20084">
        <w:rPr>
          <w:rFonts w:ascii="Times New Roman" w:hAnsi="Times New Roman" w:cs="Times New Roman"/>
          <w:bCs/>
          <w:sz w:val="22"/>
          <w:szCs w:val="22"/>
        </w:rPr>
        <w:t>, Peter Hernes</w:t>
      </w:r>
      <w:r w:rsidR="00A20084" w:rsidRPr="00A20084">
        <w:rPr>
          <w:rFonts w:ascii="Times New Roman" w:hAnsi="Times New Roman" w:cs="Times New Roman"/>
          <w:sz w:val="22"/>
          <w:szCs w:val="22"/>
          <w:vertAlign w:val="superscript"/>
        </w:rPr>
        <w:t>4</w:t>
      </w:r>
      <w:r w:rsidRPr="00A20084">
        <w:rPr>
          <w:rFonts w:ascii="Times New Roman" w:hAnsi="Times New Roman" w:cs="Times New Roman"/>
          <w:bCs/>
          <w:sz w:val="22"/>
          <w:szCs w:val="22"/>
        </w:rPr>
        <w:t>, Patricia Matrai</w:t>
      </w:r>
      <w:r w:rsidR="00A20084" w:rsidRPr="00A20084">
        <w:rPr>
          <w:rFonts w:ascii="Times New Roman" w:hAnsi="Times New Roman" w:cs="Times New Roman"/>
          <w:sz w:val="22"/>
          <w:szCs w:val="22"/>
          <w:vertAlign w:val="superscript"/>
        </w:rPr>
        <w:t>5</w:t>
      </w:r>
      <w:r w:rsidRPr="00A20084">
        <w:rPr>
          <w:rFonts w:ascii="Times New Roman" w:hAnsi="Times New Roman" w:cs="Times New Roman"/>
          <w:bCs/>
          <w:sz w:val="22"/>
          <w:szCs w:val="22"/>
        </w:rPr>
        <w:t>, Joseph Salisbury</w:t>
      </w:r>
      <w:r w:rsidR="00A20084" w:rsidRPr="00A20084">
        <w:rPr>
          <w:rFonts w:ascii="Times New Roman" w:hAnsi="Times New Roman" w:cs="Times New Roman"/>
          <w:sz w:val="22"/>
          <w:szCs w:val="22"/>
          <w:vertAlign w:val="superscript"/>
        </w:rPr>
        <w:t>6</w:t>
      </w:r>
      <w:r w:rsidRPr="00A20084">
        <w:rPr>
          <w:rFonts w:ascii="Times New Roman" w:hAnsi="Times New Roman" w:cs="Times New Roman"/>
          <w:bCs/>
          <w:sz w:val="22"/>
          <w:szCs w:val="22"/>
        </w:rPr>
        <w:t>, Maria Tzortziou</w:t>
      </w:r>
      <w:r w:rsidR="00A20084" w:rsidRPr="00A20084">
        <w:rPr>
          <w:rFonts w:ascii="Times New Roman" w:hAnsi="Times New Roman" w:cs="Times New Roman"/>
          <w:sz w:val="22"/>
          <w:szCs w:val="22"/>
          <w:vertAlign w:val="superscript"/>
        </w:rPr>
        <w:t>7</w:t>
      </w:r>
    </w:p>
    <w:p w:rsidR="00483245" w:rsidRPr="00A20084" w:rsidRDefault="00483245" w:rsidP="00483245">
      <w:pPr>
        <w:widowControl w:val="0"/>
        <w:autoSpaceDE w:val="0"/>
        <w:autoSpaceDN w:val="0"/>
        <w:adjustRightInd w:val="0"/>
        <w:rPr>
          <w:rFonts w:ascii="Times New Roman" w:hAnsi="Times New Roman" w:cs="Times New Roman"/>
          <w:sz w:val="22"/>
          <w:szCs w:val="22"/>
        </w:rPr>
      </w:pPr>
    </w:p>
    <w:p w:rsidR="00483245" w:rsidRPr="00A20084" w:rsidRDefault="00483245" w:rsidP="00483245">
      <w:pPr>
        <w:widowControl w:val="0"/>
        <w:autoSpaceDE w:val="0"/>
        <w:autoSpaceDN w:val="0"/>
        <w:adjustRightInd w:val="0"/>
        <w:rPr>
          <w:rFonts w:ascii="Times New Roman" w:hAnsi="Times New Roman" w:cs="Times New Roman"/>
          <w:sz w:val="22"/>
          <w:szCs w:val="22"/>
        </w:rPr>
      </w:pPr>
      <w:r w:rsidRPr="00A20084">
        <w:rPr>
          <w:rFonts w:ascii="Times New Roman" w:hAnsi="Times New Roman" w:cs="Times New Roman"/>
          <w:sz w:val="22"/>
          <w:szCs w:val="22"/>
        </w:rPr>
        <w:t>Arctic-COLORS is a Field Campaign Scoping Study funded by NASA's Ocean Biology and</w:t>
      </w:r>
    </w:p>
    <w:p w:rsidR="00483245" w:rsidRPr="00A20084" w:rsidRDefault="00483245" w:rsidP="00483245">
      <w:pPr>
        <w:widowControl w:val="0"/>
        <w:autoSpaceDE w:val="0"/>
        <w:autoSpaceDN w:val="0"/>
        <w:adjustRightInd w:val="0"/>
        <w:rPr>
          <w:rFonts w:ascii="Times New Roman" w:hAnsi="Times New Roman" w:cs="Times New Roman"/>
          <w:sz w:val="22"/>
          <w:szCs w:val="22"/>
        </w:rPr>
      </w:pPr>
      <w:r w:rsidRPr="00A20084">
        <w:rPr>
          <w:rFonts w:ascii="Times New Roman" w:hAnsi="Times New Roman" w:cs="Times New Roman"/>
          <w:sz w:val="22"/>
          <w:szCs w:val="22"/>
        </w:rPr>
        <w:t>Biogeochemistry Program that aims to improve understanding and prediction of land-ocean interactions in a rapidly changing Arctic coastal zone, and assess vulnerability, response, feedbacks and resilience of coastal ecosystems, communities and natural resources to current and future pressures. Our project goal is to develop a report for NASA that describes and justifies the design of an integrative, interdisciplinary oceanographic field campaign program that addresses high priority science questions related to land-ocean interactions in the Arctic, and assess the impacts of natural and anthropogenic changes on coastal ocean biology, biogeochemistry and biodiversity. This field campaign will be composed of multiple research cruises with sufficient seasonal and spatial coverage to resolve the science questions proposed by the Arctic-COLORS team.  The science in our field campaign will be focused on five overarching questions:</w:t>
      </w:r>
    </w:p>
    <w:p w:rsidR="00483245" w:rsidRPr="00A20084" w:rsidRDefault="00483245" w:rsidP="00483245">
      <w:pPr>
        <w:widowControl w:val="0"/>
        <w:numPr>
          <w:ilvl w:val="0"/>
          <w:numId w:val="1"/>
        </w:numPr>
        <w:autoSpaceDE w:val="0"/>
        <w:autoSpaceDN w:val="0"/>
        <w:adjustRightInd w:val="0"/>
        <w:rPr>
          <w:rFonts w:ascii="Times New Roman" w:hAnsi="Times New Roman" w:cs="Times New Roman"/>
          <w:sz w:val="22"/>
          <w:szCs w:val="22"/>
        </w:rPr>
      </w:pPr>
      <w:r w:rsidRPr="00A20084">
        <w:rPr>
          <w:rFonts w:ascii="Times New Roman" w:hAnsi="Times New Roman" w:cs="Times New Roman"/>
          <w:sz w:val="22"/>
          <w:szCs w:val="22"/>
        </w:rPr>
        <w:t>How do coastal Arctic biogeochemical transformation zones impact terrestrial, riverine, atmospheric, and coastal materials across the continuum of Arctic rivers, estuaries and the continental shelf?</w:t>
      </w:r>
    </w:p>
    <w:p w:rsidR="00483245" w:rsidRPr="00A20084" w:rsidRDefault="00483245" w:rsidP="00483245">
      <w:pPr>
        <w:widowControl w:val="0"/>
        <w:autoSpaceDE w:val="0"/>
        <w:autoSpaceDN w:val="0"/>
        <w:adjustRightInd w:val="0"/>
        <w:rPr>
          <w:rFonts w:ascii="Times New Roman" w:hAnsi="Times New Roman" w:cs="Times New Roman"/>
          <w:sz w:val="22"/>
          <w:szCs w:val="22"/>
        </w:rPr>
      </w:pPr>
    </w:p>
    <w:p w:rsidR="00483245" w:rsidRPr="00A20084" w:rsidRDefault="00483245" w:rsidP="00483245">
      <w:pPr>
        <w:widowControl w:val="0"/>
        <w:numPr>
          <w:ilvl w:val="0"/>
          <w:numId w:val="1"/>
        </w:numPr>
        <w:autoSpaceDE w:val="0"/>
        <w:autoSpaceDN w:val="0"/>
        <w:adjustRightInd w:val="0"/>
        <w:rPr>
          <w:rFonts w:ascii="Times New Roman" w:hAnsi="Times New Roman" w:cs="Times New Roman"/>
          <w:sz w:val="22"/>
          <w:szCs w:val="22"/>
        </w:rPr>
      </w:pPr>
      <w:r w:rsidRPr="00A20084">
        <w:rPr>
          <w:rFonts w:ascii="Times New Roman" w:hAnsi="Times New Roman" w:cs="Times New Roman"/>
          <w:sz w:val="22"/>
          <w:szCs w:val="22"/>
        </w:rPr>
        <w:t xml:space="preserve">How do Arctic riverine, atmospheric, and other fluxes of </w:t>
      </w:r>
      <w:proofErr w:type="gramStart"/>
      <w:r w:rsidRPr="00A20084">
        <w:rPr>
          <w:rFonts w:ascii="Times New Roman" w:hAnsi="Times New Roman" w:cs="Times New Roman"/>
          <w:sz w:val="22"/>
          <w:szCs w:val="22"/>
        </w:rPr>
        <w:t>constituents</w:t>
      </w:r>
      <w:proofErr w:type="gramEnd"/>
      <w:r w:rsidRPr="00A20084">
        <w:rPr>
          <w:rFonts w:ascii="Times New Roman" w:hAnsi="Times New Roman" w:cs="Times New Roman"/>
          <w:sz w:val="22"/>
          <w:szCs w:val="22"/>
        </w:rPr>
        <w:t xml:space="preserve"> effect changes in coastal ecology?</w:t>
      </w:r>
    </w:p>
    <w:p w:rsidR="00483245" w:rsidRPr="00A20084" w:rsidRDefault="00483245" w:rsidP="00483245">
      <w:pPr>
        <w:widowControl w:val="0"/>
        <w:autoSpaceDE w:val="0"/>
        <w:autoSpaceDN w:val="0"/>
        <w:adjustRightInd w:val="0"/>
        <w:rPr>
          <w:rFonts w:ascii="Times New Roman" w:hAnsi="Times New Roman" w:cs="Times New Roman"/>
          <w:sz w:val="22"/>
          <w:szCs w:val="22"/>
        </w:rPr>
      </w:pPr>
    </w:p>
    <w:p w:rsidR="00483245" w:rsidRPr="00A20084" w:rsidRDefault="00483245" w:rsidP="00483245">
      <w:pPr>
        <w:widowControl w:val="0"/>
        <w:numPr>
          <w:ilvl w:val="0"/>
          <w:numId w:val="1"/>
        </w:numPr>
        <w:autoSpaceDE w:val="0"/>
        <w:autoSpaceDN w:val="0"/>
        <w:adjustRightInd w:val="0"/>
        <w:rPr>
          <w:rFonts w:ascii="Times New Roman" w:hAnsi="Times New Roman" w:cs="Times New Roman"/>
          <w:sz w:val="22"/>
          <w:szCs w:val="22"/>
        </w:rPr>
      </w:pPr>
      <w:r w:rsidRPr="00A20084">
        <w:rPr>
          <w:rFonts w:ascii="Times New Roman" w:hAnsi="Times New Roman" w:cs="Times New Roman"/>
          <w:sz w:val="22"/>
          <w:szCs w:val="22"/>
        </w:rPr>
        <w:t>How does thawing of Arctic permafrost—either directly through coastal erosion or indirectly through changing freshwater loads—translate to quantitative changes in coastal ecology and biogeochemistry?</w:t>
      </w:r>
    </w:p>
    <w:p w:rsidR="00483245" w:rsidRPr="00A20084" w:rsidRDefault="00483245" w:rsidP="00483245">
      <w:pPr>
        <w:widowControl w:val="0"/>
        <w:autoSpaceDE w:val="0"/>
        <w:autoSpaceDN w:val="0"/>
        <w:adjustRightInd w:val="0"/>
        <w:rPr>
          <w:rFonts w:ascii="Times New Roman" w:hAnsi="Times New Roman" w:cs="Times New Roman"/>
          <w:sz w:val="22"/>
          <w:szCs w:val="22"/>
        </w:rPr>
      </w:pPr>
    </w:p>
    <w:p w:rsidR="00483245" w:rsidRPr="00A20084" w:rsidRDefault="00483245" w:rsidP="00483245">
      <w:pPr>
        <w:widowControl w:val="0"/>
        <w:numPr>
          <w:ilvl w:val="0"/>
          <w:numId w:val="1"/>
        </w:numPr>
        <w:autoSpaceDE w:val="0"/>
        <w:autoSpaceDN w:val="0"/>
        <w:adjustRightInd w:val="0"/>
        <w:rPr>
          <w:rFonts w:ascii="Times New Roman" w:hAnsi="Times New Roman" w:cs="Times New Roman"/>
          <w:sz w:val="22"/>
          <w:szCs w:val="22"/>
        </w:rPr>
      </w:pPr>
      <w:r w:rsidRPr="00A20084">
        <w:rPr>
          <w:rFonts w:ascii="Times New Roman" w:hAnsi="Times New Roman" w:cs="Times New Roman"/>
          <w:sz w:val="22"/>
          <w:szCs w:val="22"/>
        </w:rPr>
        <w:t>How do changing snow and ice conditions and coastal circulation effect changes in estuarine and coastal ecology and biogeochemistry?</w:t>
      </w:r>
    </w:p>
    <w:p w:rsidR="00483245" w:rsidRPr="00A20084" w:rsidRDefault="00483245" w:rsidP="00483245">
      <w:pPr>
        <w:widowControl w:val="0"/>
        <w:autoSpaceDE w:val="0"/>
        <w:autoSpaceDN w:val="0"/>
        <w:adjustRightInd w:val="0"/>
        <w:rPr>
          <w:rFonts w:ascii="Times New Roman" w:hAnsi="Times New Roman" w:cs="Times New Roman"/>
          <w:sz w:val="22"/>
          <w:szCs w:val="22"/>
        </w:rPr>
      </w:pPr>
    </w:p>
    <w:p w:rsidR="00483245" w:rsidRPr="00A20084" w:rsidRDefault="00483245" w:rsidP="00483245">
      <w:pPr>
        <w:widowControl w:val="0"/>
        <w:numPr>
          <w:ilvl w:val="0"/>
          <w:numId w:val="1"/>
        </w:numPr>
        <w:autoSpaceDE w:val="0"/>
        <w:autoSpaceDN w:val="0"/>
        <w:adjustRightInd w:val="0"/>
        <w:rPr>
          <w:rFonts w:ascii="Times New Roman" w:hAnsi="Times New Roman" w:cs="Times New Roman"/>
          <w:sz w:val="22"/>
          <w:szCs w:val="22"/>
          <w:lang w:val="en-CA"/>
        </w:rPr>
      </w:pPr>
      <w:r w:rsidRPr="00A20084">
        <w:rPr>
          <w:rFonts w:ascii="Times New Roman" w:hAnsi="Times New Roman" w:cs="Times New Roman"/>
          <w:sz w:val="22"/>
          <w:szCs w:val="22"/>
          <w:lang w:val="en-CA"/>
        </w:rPr>
        <w:t>How do changing environmental (short-term) and climate (long-term) conditions alter the region’s availability and use of ecosystem services?</w:t>
      </w:r>
    </w:p>
    <w:p w:rsidR="000A27CA" w:rsidRPr="00A20084" w:rsidRDefault="000A27CA" w:rsidP="00483245">
      <w:pPr>
        <w:widowControl w:val="0"/>
        <w:autoSpaceDE w:val="0"/>
        <w:autoSpaceDN w:val="0"/>
        <w:adjustRightInd w:val="0"/>
        <w:rPr>
          <w:rFonts w:ascii="Times New Roman" w:hAnsi="Times New Roman" w:cs="Times New Roman"/>
          <w:sz w:val="22"/>
          <w:szCs w:val="22"/>
        </w:rPr>
      </w:pPr>
    </w:p>
    <w:p w:rsidR="00483245" w:rsidRPr="00A20084" w:rsidRDefault="00483245" w:rsidP="00483245">
      <w:pPr>
        <w:widowControl w:val="0"/>
        <w:autoSpaceDE w:val="0"/>
        <w:autoSpaceDN w:val="0"/>
        <w:adjustRightInd w:val="0"/>
        <w:rPr>
          <w:rFonts w:ascii="Times New Roman" w:hAnsi="Times New Roman" w:cs="Times New Roman"/>
          <w:sz w:val="22"/>
          <w:szCs w:val="22"/>
        </w:rPr>
      </w:pPr>
    </w:p>
    <w:p w:rsidR="00A20084" w:rsidRPr="00A20084" w:rsidRDefault="00483245" w:rsidP="00483245">
      <w:pPr>
        <w:widowControl w:val="0"/>
        <w:autoSpaceDE w:val="0"/>
        <w:autoSpaceDN w:val="0"/>
        <w:adjustRightInd w:val="0"/>
        <w:rPr>
          <w:rFonts w:ascii="Times New Roman" w:hAnsi="Times New Roman" w:cs="Times New Roman"/>
          <w:sz w:val="22"/>
          <w:szCs w:val="22"/>
        </w:rPr>
      </w:pPr>
      <w:r w:rsidRPr="00A20084">
        <w:rPr>
          <w:rFonts w:ascii="Times New Roman" w:hAnsi="Times New Roman" w:cs="Times New Roman"/>
          <w:sz w:val="22"/>
          <w:szCs w:val="22"/>
          <w:vertAlign w:val="superscript"/>
        </w:rPr>
        <w:t>1</w:t>
      </w:r>
      <w:r w:rsidRPr="00A20084">
        <w:rPr>
          <w:rFonts w:ascii="Times New Roman" w:hAnsi="Times New Roman" w:cs="Times New Roman"/>
          <w:sz w:val="22"/>
          <w:szCs w:val="22"/>
        </w:rPr>
        <w:t>antonio.mannino@nasa.gov, NASA Goddard Space Flight Center, Greenbelt, MD;</w:t>
      </w:r>
      <w:r w:rsidR="00A20084" w:rsidRPr="00A20084">
        <w:rPr>
          <w:rFonts w:ascii="Times New Roman" w:hAnsi="Times New Roman" w:cs="Times New Roman"/>
          <w:sz w:val="22"/>
          <w:szCs w:val="22"/>
        </w:rPr>
        <w:t xml:space="preserve"> </w:t>
      </w:r>
      <w:r w:rsidR="00A20084" w:rsidRPr="00A20084">
        <w:rPr>
          <w:rFonts w:ascii="Times New Roman" w:hAnsi="Times New Roman" w:cs="Times New Roman"/>
          <w:sz w:val="22"/>
          <w:szCs w:val="22"/>
          <w:vertAlign w:val="superscript"/>
        </w:rPr>
        <w:t>2</w:t>
      </w:r>
      <w:r w:rsidRPr="00A20084">
        <w:rPr>
          <w:rFonts w:ascii="Times New Roman" w:hAnsi="Times New Roman" w:cs="Times New Roman"/>
          <w:sz w:val="22"/>
          <w:szCs w:val="22"/>
        </w:rPr>
        <w:t>carlos.e.delcastillo@nasa.gov</w:t>
      </w:r>
      <w:r w:rsidR="00A20084" w:rsidRPr="00A20084">
        <w:rPr>
          <w:rFonts w:ascii="Times New Roman" w:hAnsi="Times New Roman" w:cs="Times New Roman"/>
          <w:sz w:val="22"/>
          <w:szCs w:val="22"/>
        </w:rPr>
        <w:t xml:space="preserve">, </w:t>
      </w:r>
      <w:r w:rsidR="00A20084" w:rsidRPr="00A20084">
        <w:rPr>
          <w:rFonts w:ascii="Times New Roman" w:hAnsi="Times New Roman" w:cs="Times New Roman"/>
          <w:sz w:val="22"/>
          <w:szCs w:val="22"/>
        </w:rPr>
        <w:t>NASA Goddard Space Flight Center, Greenbelt, MD</w:t>
      </w:r>
      <w:r w:rsidR="00A20084" w:rsidRPr="00A20084">
        <w:rPr>
          <w:rFonts w:ascii="Times New Roman" w:hAnsi="Times New Roman" w:cs="Times New Roman"/>
          <w:sz w:val="22"/>
          <w:szCs w:val="22"/>
        </w:rPr>
        <w:t>;</w:t>
      </w:r>
    </w:p>
    <w:p w:rsidR="00A20084" w:rsidRPr="00A20084" w:rsidRDefault="00A20084" w:rsidP="00483245">
      <w:pPr>
        <w:widowControl w:val="0"/>
        <w:autoSpaceDE w:val="0"/>
        <w:autoSpaceDN w:val="0"/>
        <w:adjustRightInd w:val="0"/>
        <w:rPr>
          <w:rFonts w:ascii="Times New Roman" w:hAnsi="Times New Roman" w:cs="Times New Roman"/>
          <w:sz w:val="22"/>
          <w:szCs w:val="22"/>
        </w:rPr>
      </w:pPr>
      <w:r w:rsidRPr="00A20084">
        <w:rPr>
          <w:rFonts w:ascii="Times New Roman" w:hAnsi="Times New Roman" w:cs="Times New Roman"/>
          <w:sz w:val="22"/>
          <w:szCs w:val="22"/>
          <w:vertAlign w:val="superscript"/>
        </w:rPr>
        <w:t>3</w:t>
      </w:r>
      <w:r w:rsidRPr="00A20084">
        <w:rPr>
          <w:rFonts w:ascii="Times New Roman" w:hAnsi="Times New Roman" w:cs="Times New Roman"/>
          <w:sz w:val="22"/>
          <w:szCs w:val="22"/>
        </w:rPr>
        <w:t>marjy@vims.edu</w:t>
      </w:r>
      <w:r w:rsidRPr="00A20084">
        <w:rPr>
          <w:rFonts w:ascii="Times New Roman" w:hAnsi="Times New Roman" w:cs="Times New Roman"/>
          <w:sz w:val="22"/>
          <w:szCs w:val="22"/>
        </w:rPr>
        <w:t xml:space="preserve"> </w:t>
      </w:r>
      <w:r w:rsidR="00483245" w:rsidRPr="00A20084">
        <w:rPr>
          <w:rFonts w:ascii="Times New Roman" w:hAnsi="Times New Roman" w:cs="Times New Roman"/>
          <w:sz w:val="22"/>
          <w:szCs w:val="22"/>
        </w:rPr>
        <w:t>Virgin</w:t>
      </w:r>
      <w:r w:rsidRPr="00A20084">
        <w:rPr>
          <w:rFonts w:ascii="Times New Roman" w:hAnsi="Times New Roman" w:cs="Times New Roman"/>
          <w:sz w:val="22"/>
          <w:szCs w:val="22"/>
        </w:rPr>
        <w:t>ia Institute of Marine Science, Gloucester Point, VA;</w:t>
      </w:r>
    </w:p>
    <w:p w:rsidR="00A20084" w:rsidRPr="00A20084" w:rsidRDefault="00A20084" w:rsidP="00483245">
      <w:pPr>
        <w:widowControl w:val="0"/>
        <w:autoSpaceDE w:val="0"/>
        <w:autoSpaceDN w:val="0"/>
        <w:adjustRightInd w:val="0"/>
        <w:rPr>
          <w:rFonts w:ascii="Times New Roman" w:hAnsi="Times New Roman" w:cs="Times New Roman"/>
          <w:sz w:val="22"/>
          <w:szCs w:val="22"/>
        </w:rPr>
      </w:pPr>
      <w:r w:rsidRPr="00A20084">
        <w:rPr>
          <w:rFonts w:ascii="Times New Roman" w:hAnsi="Times New Roman" w:cs="Times New Roman"/>
          <w:sz w:val="22"/>
          <w:szCs w:val="22"/>
          <w:vertAlign w:val="superscript"/>
        </w:rPr>
        <w:t>4</w:t>
      </w:r>
      <w:r w:rsidRPr="00A20084">
        <w:rPr>
          <w:rFonts w:ascii="Times New Roman" w:hAnsi="Times New Roman" w:cs="Times New Roman"/>
          <w:sz w:val="22"/>
          <w:szCs w:val="22"/>
        </w:rPr>
        <w:t>pjhernes@ucdavis.edu</w:t>
      </w:r>
      <w:r w:rsidRPr="00A20084">
        <w:rPr>
          <w:rFonts w:ascii="Times New Roman" w:hAnsi="Times New Roman" w:cs="Times New Roman"/>
          <w:sz w:val="22"/>
          <w:szCs w:val="22"/>
        </w:rPr>
        <w:t>, University of California-Davis, Davis, CA;</w:t>
      </w:r>
    </w:p>
    <w:p w:rsidR="00A20084" w:rsidRPr="00A20084" w:rsidRDefault="00A20084" w:rsidP="00483245">
      <w:pPr>
        <w:widowControl w:val="0"/>
        <w:autoSpaceDE w:val="0"/>
        <w:autoSpaceDN w:val="0"/>
        <w:adjustRightInd w:val="0"/>
        <w:rPr>
          <w:rFonts w:ascii="Times New Roman" w:hAnsi="Times New Roman" w:cs="Times New Roman"/>
          <w:sz w:val="22"/>
          <w:szCs w:val="22"/>
        </w:rPr>
      </w:pPr>
      <w:r w:rsidRPr="00A20084">
        <w:rPr>
          <w:rFonts w:ascii="Times New Roman" w:hAnsi="Times New Roman" w:cs="Times New Roman"/>
          <w:sz w:val="22"/>
          <w:szCs w:val="22"/>
          <w:vertAlign w:val="superscript"/>
        </w:rPr>
        <w:t>5</w:t>
      </w:r>
      <w:r w:rsidRPr="00A20084">
        <w:rPr>
          <w:rFonts w:ascii="Times New Roman" w:hAnsi="Times New Roman" w:cs="Times New Roman"/>
          <w:sz w:val="22"/>
          <w:szCs w:val="22"/>
        </w:rPr>
        <w:t xml:space="preserve"> </w:t>
      </w:r>
      <w:r w:rsidRPr="00A20084">
        <w:rPr>
          <w:rFonts w:ascii="Times New Roman" w:hAnsi="Times New Roman" w:cs="Times New Roman"/>
          <w:sz w:val="22"/>
          <w:szCs w:val="22"/>
        </w:rPr>
        <w:t>pmatrai@bigelow.org</w:t>
      </w:r>
      <w:r w:rsidRPr="00A20084">
        <w:rPr>
          <w:rFonts w:ascii="Times New Roman" w:hAnsi="Times New Roman" w:cs="Times New Roman"/>
          <w:sz w:val="22"/>
          <w:szCs w:val="22"/>
        </w:rPr>
        <w:t xml:space="preserve">, </w:t>
      </w:r>
      <w:r w:rsidR="00483245" w:rsidRPr="00A20084">
        <w:rPr>
          <w:rFonts w:ascii="Times New Roman" w:hAnsi="Times New Roman" w:cs="Times New Roman"/>
          <w:sz w:val="22"/>
          <w:szCs w:val="22"/>
        </w:rPr>
        <w:t>Bigelo</w:t>
      </w:r>
      <w:r w:rsidRPr="00A20084">
        <w:rPr>
          <w:rFonts w:ascii="Times New Roman" w:hAnsi="Times New Roman" w:cs="Times New Roman"/>
          <w:sz w:val="22"/>
          <w:szCs w:val="22"/>
        </w:rPr>
        <w:t>w Laboratory for Ocean Science, East Boothbay, ME</w:t>
      </w:r>
      <w:r>
        <w:rPr>
          <w:rFonts w:ascii="Times New Roman" w:hAnsi="Times New Roman" w:cs="Times New Roman"/>
          <w:sz w:val="22"/>
          <w:szCs w:val="22"/>
        </w:rPr>
        <w:t>;</w:t>
      </w:r>
    </w:p>
    <w:p w:rsidR="00A20084" w:rsidRPr="00A20084" w:rsidRDefault="00A20084" w:rsidP="00483245">
      <w:pPr>
        <w:widowControl w:val="0"/>
        <w:autoSpaceDE w:val="0"/>
        <w:autoSpaceDN w:val="0"/>
        <w:adjustRightInd w:val="0"/>
        <w:rPr>
          <w:rFonts w:ascii="Times New Roman" w:hAnsi="Times New Roman" w:cs="Times New Roman"/>
          <w:sz w:val="22"/>
          <w:szCs w:val="22"/>
        </w:rPr>
      </w:pPr>
      <w:r w:rsidRPr="00A20084">
        <w:rPr>
          <w:rFonts w:ascii="Times New Roman" w:hAnsi="Times New Roman" w:cs="Times New Roman"/>
          <w:sz w:val="22"/>
          <w:szCs w:val="22"/>
          <w:vertAlign w:val="superscript"/>
        </w:rPr>
        <w:t>6</w:t>
      </w:r>
      <w:r w:rsidRPr="00A20084">
        <w:rPr>
          <w:rFonts w:ascii="Times New Roman" w:hAnsi="Times New Roman" w:cs="Times New Roman"/>
          <w:sz w:val="22"/>
          <w:szCs w:val="22"/>
        </w:rPr>
        <w:t>joe.salisbury@unh.edu</w:t>
      </w:r>
      <w:r w:rsidRPr="00A20084">
        <w:rPr>
          <w:rFonts w:ascii="Times New Roman" w:hAnsi="Times New Roman" w:cs="Times New Roman"/>
          <w:sz w:val="22"/>
          <w:szCs w:val="22"/>
        </w:rPr>
        <w:t xml:space="preserve">, </w:t>
      </w:r>
      <w:r w:rsidR="00483245" w:rsidRPr="00A20084">
        <w:rPr>
          <w:rFonts w:ascii="Times New Roman" w:hAnsi="Times New Roman" w:cs="Times New Roman"/>
          <w:sz w:val="22"/>
          <w:szCs w:val="22"/>
        </w:rPr>
        <w:t>University of New Hampshire</w:t>
      </w:r>
      <w:r w:rsidRPr="00A20084">
        <w:rPr>
          <w:rFonts w:ascii="Times New Roman" w:hAnsi="Times New Roman" w:cs="Times New Roman"/>
          <w:sz w:val="22"/>
          <w:szCs w:val="22"/>
        </w:rPr>
        <w:t>, Durham, NH</w:t>
      </w:r>
      <w:r>
        <w:rPr>
          <w:rFonts w:ascii="Times New Roman" w:hAnsi="Times New Roman" w:cs="Times New Roman"/>
          <w:sz w:val="22"/>
          <w:szCs w:val="22"/>
        </w:rPr>
        <w:t>;</w:t>
      </w:r>
      <w:bookmarkStart w:id="0" w:name="_GoBack"/>
      <w:bookmarkEnd w:id="0"/>
    </w:p>
    <w:p w:rsidR="00483245" w:rsidRPr="00A20084" w:rsidRDefault="00A20084" w:rsidP="00483245">
      <w:pPr>
        <w:widowControl w:val="0"/>
        <w:autoSpaceDE w:val="0"/>
        <w:autoSpaceDN w:val="0"/>
        <w:adjustRightInd w:val="0"/>
        <w:rPr>
          <w:rFonts w:ascii="Times New Roman" w:hAnsi="Times New Roman" w:cs="Times New Roman"/>
          <w:sz w:val="22"/>
          <w:szCs w:val="22"/>
        </w:rPr>
      </w:pPr>
      <w:r w:rsidRPr="00A20084">
        <w:rPr>
          <w:rFonts w:ascii="Times New Roman" w:hAnsi="Times New Roman" w:cs="Times New Roman"/>
          <w:sz w:val="22"/>
          <w:szCs w:val="22"/>
          <w:vertAlign w:val="superscript"/>
        </w:rPr>
        <w:t>7</w:t>
      </w:r>
      <w:r w:rsidRPr="00A20084">
        <w:rPr>
          <w:rFonts w:ascii="Times New Roman" w:hAnsi="Times New Roman" w:cs="Times New Roman"/>
          <w:sz w:val="22"/>
          <w:szCs w:val="22"/>
        </w:rPr>
        <w:t xml:space="preserve">mtzortziou@ccny.cuny.edu, </w:t>
      </w:r>
      <w:r w:rsidR="00483245" w:rsidRPr="00A20084">
        <w:rPr>
          <w:rFonts w:ascii="Times New Roman" w:hAnsi="Times New Roman" w:cs="Times New Roman"/>
          <w:sz w:val="22"/>
          <w:szCs w:val="22"/>
        </w:rPr>
        <w:t>City College of New York</w:t>
      </w:r>
      <w:r w:rsidRPr="00A20084">
        <w:rPr>
          <w:rFonts w:ascii="Times New Roman" w:hAnsi="Times New Roman" w:cs="Times New Roman"/>
          <w:sz w:val="22"/>
          <w:szCs w:val="22"/>
        </w:rPr>
        <w:t xml:space="preserve">, </w:t>
      </w:r>
      <w:r w:rsidRPr="00A20084">
        <w:rPr>
          <w:rFonts w:ascii="Times New Roman" w:hAnsi="Times New Roman" w:cs="Times New Roman"/>
          <w:sz w:val="22"/>
          <w:szCs w:val="22"/>
        </w:rPr>
        <w:t>City University of New York</w:t>
      </w:r>
      <w:r w:rsidRPr="00A20084">
        <w:rPr>
          <w:rFonts w:ascii="Times New Roman" w:hAnsi="Times New Roman" w:cs="Times New Roman"/>
          <w:sz w:val="22"/>
          <w:szCs w:val="22"/>
        </w:rPr>
        <w:t>, New York, NY</w:t>
      </w:r>
    </w:p>
    <w:p w:rsidR="00A20084" w:rsidRDefault="00A20084" w:rsidP="00483245">
      <w:pPr>
        <w:widowControl w:val="0"/>
        <w:autoSpaceDE w:val="0"/>
        <w:autoSpaceDN w:val="0"/>
        <w:adjustRightInd w:val="0"/>
        <w:rPr>
          <w:rFonts w:ascii="Times New Roman" w:hAnsi="Times New Roman" w:cs="Times New Roman"/>
        </w:rPr>
      </w:pPr>
    </w:p>
    <w:p w:rsidR="00483245" w:rsidRPr="00483245" w:rsidRDefault="00483245" w:rsidP="00483245">
      <w:pPr>
        <w:widowControl w:val="0"/>
        <w:autoSpaceDE w:val="0"/>
        <w:autoSpaceDN w:val="0"/>
        <w:adjustRightInd w:val="0"/>
        <w:rPr>
          <w:rFonts w:ascii="Times New Roman" w:hAnsi="Times New Roman" w:cs="Times New Roman"/>
        </w:rPr>
      </w:pPr>
    </w:p>
    <w:sectPr w:rsidR="00483245" w:rsidRPr="00483245" w:rsidSect="000A27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A6DC5"/>
    <w:multiLevelType w:val="hybridMultilevel"/>
    <w:tmpl w:val="F5D6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45"/>
    <w:rsid w:val="00050A3B"/>
    <w:rsid w:val="000A27CA"/>
    <w:rsid w:val="000C1C9F"/>
    <w:rsid w:val="00363E3F"/>
    <w:rsid w:val="00483245"/>
    <w:rsid w:val="00A003E9"/>
    <w:rsid w:val="00A20084"/>
    <w:rsid w:val="00DE32C8"/>
    <w:rsid w:val="00F16F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1" type="callout" idref="#AutoShape 19"/>
        <o:r id="V:Rule2" type="callout" idref="#AutoShape 19"/>
      </o:rules>
    </o:shapelayout>
  </w:shapeDefaults>
  <w:doNotEmbedSmartTags/>
  <w:decimalSymbol w:val="."/>
  <w:listSeparator w:val=","/>
  <w14:docId w14:val="6A8C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840"/>
    <w:rPr>
      <w:rFonts w:ascii="Lucida Grande" w:hAnsi="Lucida Grande"/>
      <w:sz w:val="18"/>
      <w:szCs w:val="18"/>
    </w:rPr>
  </w:style>
  <w:style w:type="paragraph" w:styleId="CommentText">
    <w:name w:val="annotation text"/>
    <w:basedOn w:val="Normal"/>
    <w:link w:val="CommentTextChar"/>
    <w:uiPriority w:val="99"/>
    <w:semiHidden/>
    <w:unhideWhenUsed/>
    <w:rsid w:val="00483245"/>
  </w:style>
  <w:style w:type="character" w:customStyle="1" w:styleId="CommentTextChar">
    <w:name w:val="Comment Text Char"/>
    <w:basedOn w:val="DefaultParagraphFont"/>
    <w:link w:val="CommentText"/>
    <w:uiPriority w:val="99"/>
    <w:semiHidden/>
    <w:rsid w:val="00483245"/>
  </w:style>
  <w:style w:type="character" w:styleId="CommentReference">
    <w:name w:val="annotation reference"/>
    <w:basedOn w:val="DefaultParagraphFont"/>
    <w:uiPriority w:val="99"/>
    <w:semiHidden/>
    <w:unhideWhenUsed/>
    <w:rsid w:val="00483245"/>
    <w:rPr>
      <w:sz w:val="16"/>
      <w:szCs w:val="16"/>
    </w:rPr>
  </w:style>
  <w:style w:type="character" w:styleId="Hyperlink">
    <w:name w:val="Hyperlink"/>
    <w:basedOn w:val="DefaultParagraphFont"/>
    <w:uiPriority w:val="99"/>
    <w:unhideWhenUsed/>
    <w:rsid w:val="004832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840"/>
    <w:rPr>
      <w:rFonts w:ascii="Lucida Grande" w:hAnsi="Lucida Grande"/>
      <w:sz w:val="18"/>
      <w:szCs w:val="18"/>
    </w:rPr>
  </w:style>
  <w:style w:type="paragraph" w:styleId="CommentText">
    <w:name w:val="annotation text"/>
    <w:basedOn w:val="Normal"/>
    <w:link w:val="CommentTextChar"/>
    <w:uiPriority w:val="99"/>
    <w:semiHidden/>
    <w:unhideWhenUsed/>
    <w:rsid w:val="00483245"/>
  </w:style>
  <w:style w:type="character" w:customStyle="1" w:styleId="CommentTextChar">
    <w:name w:val="Comment Text Char"/>
    <w:basedOn w:val="DefaultParagraphFont"/>
    <w:link w:val="CommentText"/>
    <w:uiPriority w:val="99"/>
    <w:semiHidden/>
    <w:rsid w:val="00483245"/>
  </w:style>
  <w:style w:type="character" w:styleId="CommentReference">
    <w:name w:val="annotation reference"/>
    <w:basedOn w:val="DefaultParagraphFont"/>
    <w:uiPriority w:val="99"/>
    <w:semiHidden/>
    <w:unhideWhenUsed/>
    <w:rsid w:val="00483245"/>
    <w:rPr>
      <w:sz w:val="16"/>
      <w:szCs w:val="16"/>
    </w:rPr>
  </w:style>
  <w:style w:type="character" w:styleId="Hyperlink">
    <w:name w:val="Hyperlink"/>
    <w:basedOn w:val="DefaultParagraphFont"/>
    <w:uiPriority w:val="99"/>
    <w:unhideWhenUsed/>
    <w:rsid w:val="00483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379</Words>
  <Characters>2162</Characters>
  <Application>Microsoft Macintosh Word</Application>
  <DocSecurity>0</DocSecurity>
  <Lines>18</Lines>
  <Paragraphs>5</Paragraphs>
  <ScaleCrop>false</ScaleCrop>
  <Company>NASA-GSFC</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1</cp:revision>
  <dcterms:created xsi:type="dcterms:W3CDTF">2015-05-12T19:46:00Z</dcterms:created>
  <dcterms:modified xsi:type="dcterms:W3CDTF">2015-05-12T20:10:00Z</dcterms:modified>
</cp:coreProperties>
</file>