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1B" w:rsidRPr="00FD5422" w:rsidRDefault="008C3B26" w:rsidP="00CB7BF1">
      <w:pPr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FD5422">
        <w:rPr>
          <w:rFonts w:ascii="Times New Roman" w:hAnsi="Times New Roman" w:cs="Times New Roman"/>
          <w:b/>
          <w:caps/>
          <w:sz w:val="22"/>
          <w:szCs w:val="22"/>
        </w:rPr>
        <w:t>Chlorophyll f</w:t>
      </w:r>
      <w:r w:rsidR="00CC7D0E" w:rsidRPr="00FD5422">
        <w:rPr>
          <w:rFonts w:ascii="Times New Roman" w:hAnsi="Times New Roman" w:cs="Times New Roman"/>
          <w:b/>
          <w:caps/>
          <w:sz w:val="22"/>
          <w:szCs w:val="22"/>
        </w:rPr>
        <w:t>luorescence lifetimes</w:t>
      </w:r>
      <w:r w:rsidR="00110891" w:rsidRPr="00FD5422">
        <w:rPr>
          <w:rFonts w:ascii="Times New Roman" w:hAnsi="Times New Roman" w:cs="Times New Roman"/>
          <w:b/>
          <w:caps/>
          <w:sz w:val="22"/>
          <w:szCs w:val="22"/>
        </w:rPr>
        <w:t xml:space="preserve"> </w:t>
      </w:r>
      <w:r w:rsidR="00EA03CA" w:rsidRPr="00FD5422">
        <w:rPr>
          <w:rFonts w:ascii="Times New Roman" w:hAnsi="Times New Roman" w:cs="Times New Roman"/>
          <w:b/>
          <w:caps/>
          <w:sz w:val="22"/>
          <w:szCs w:val="22"/>
        </w:rPr>
        <w:t>in the ocean</w:t>
      </w:r>
      <w:r w:rsidR="00CC7D0E" w:rsidRPr="00FD5422">
        <w:rPr>
          <w:rFonts w:ascii="Times New Roman" w:hAnsi="Times New Roman" w:cs="Times New Roman"/>
          <w:b/>
          <w:caps/>
          <w:sz w:val="22"/>
          <w:szCs w:val="22"/>
        </w:rPr>
        <w:t xml:space="preserve"> and phytoplankton physiology </w:t>
      </w:r>
      <w:r w:rsidR="00EA03CA" w:rsidRPr="00FD5422">
        <w:rPr>
          <w:rFonts w:ascii="Times New Roman" w:hAnsi="Times New Roman" w:cs="Times New Roman"/>
          <w:b/>
          <w:caps/>
          <w:sz w:val="22"/>
          <w:szCs w:val="22"/>
        </w:rPr>
        <w:t>inferred from space</w:t>
      </w:r>
    </w:p>
    <w:p w:rsidR="00101EA5" w:rsidRPr="00FD5422" w:rsidRDefault="00F06606" w:rsidP="00CB7BF1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D5422">
        <w:rPr>
          <w:rFonts w:ascii="Times New Roman" w:hAnsi="Times New Roman" w:cs="Times New Roman"/>
          <w:sz w:val="22"/>
          <w:szCs w:val="22"/>
          <w:u w:val="single"/>
        </w:rPr>
        <w:t>Maxim Gorbunov</w:t>
      </w:r>
      <w:r w:rsidRPr="00FD5422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D542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01EA5" w:rsidRPr="00FD5422">
        <w:rPr>
          <w:rFonts w:ascii="Times New Roman" w:hAnsi="Times New Roman" w:cs="Times New Roman"/>
          <w:sz w:val="22"/>
          <w:szCs w:val="22"/>
        </w:rPr>
        <w:t>Hanzhi</w:t>
      </w:r>
      <w:proofErr w:type="spellEnd"/>
      <w:r w:rsidR="00101EA5" w:rsidRPr="00FD5422">
        <w:rPr>
          <w:rFonts w:ascii="Times New Roman" w:hAnsi="Times New Roman" w:cs="Times New Roman"/>
          <w:sz w:val="22"/>
          <w:szCs w:val="22"/>
        </w:rPr>
        <w:t xml:space="preserve"> Lin</w:t>
      </w:r>
      <w:r w:rsidR="00FD5422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101EA5" w:rsidRPr="00FD542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01EA5" w:rsidRPr="00FD5422">
        <w:rPr>
          <w:rFonts w:ascii="Times New Roman" w:hAnsi="Times New Roman" w:cs="Times New Roman"/>
          <w:sz w:val="22"/>
          <w:szCs w:val="22"/>
        </w:rPr>
        <w:t>Fedor</w:t>
      </w:r>
      <w:proofErr w:type="spellEnd"/>
      <w:r w:rsidR="00101EA5" w:rsidRPr="00FD5422">
        <w:rPr>
          <w:rFonts w:ascii="Times New Roman" w:hAnsi="Times New Roman" w:cs="Times New Roman"/>
          <w:sz w:val="22"/>
          <w:szCs w:val="22"/>
        </w:rPr>
        <w:t xml:space="preserve"> </w:t>
      </w:r>
      <w:r w:rsidR="00B879DD" w:rsidRPr="00FD5422">
        <w:rPr>
          <w:rFonts w:ascii="Times New Roman" w:hAnsi="Times New Roman" w:cs="Times New Roman"/>
          <w:sz w:val="22"/>
          <w:szCs w:val="22"/>
        </w:rPr>
        <w:t xml:space="preserve">I. </w:t>
      </w:r>
      <w:r w:rsidR="007D1515" w:rsidRPr="00FD5422">
        <w:rPr>
          <w:rFonts w:ascii="Times New Roman" w:hAnsi="Times New Roman" w:cs="Times New Roman"/>
          <w:sz w:val="22"/>
          <w:szCs w:val="22"/>
        </w:rPr>
        <w:t>Kuzminov</w:t>
      </w:r>
      <w:r w:rsidR="00FD5422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7D1515" w:rsidRPr="00FD542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756C1" w:rsidRPr="00FD5422">
        <w:rPr>
          <w:rFonts w:ascii="Times New Roman" w:hAnsi="Times New Roman" w:cs="Times New Roman"/>
          <w:sz w:val="22"/>
          <w:szCs w:val="22"/>
        </w:rPr>
        <w:t>Jisoo</w:t>
      </w:r>
      <w:proofErr w:type="spellEnd"/>
      <w:r w:rsidR="008756C1" w:rsidRPr="00FD5422">
        <w:rPr>
          <w:rFonts w:ascii="Times New Roman" w:hAnsi="Times New Roman" w:cs="Times New Roman"/>
          <w:sz w:val="22"/>
          <w:szCs w:val="22"/>
        </w:rPr>
        <w:t xml:space="preserve"> Park</w:t>
      </w:r>
      <w:r w:rsidR="00FD5422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8756C1" w:rsidRPr="00FD5422">
        <w:rPr>
          <w:rFonts w:ascii="Times New Roman" w:hAnsi="Times New Roman" w:cs="Times New Roman"/>
          <w:sz w:val="22"/>
          <w:szCs w:val="22"/>
        </w:rPr>
        <w:t>, San-</w:t>
      </w:r>
      <w:proofErr w:type="spellStart"/>
      <w:r w:rsidR="008756C1" w:rsidRPr="00FD5422">
        <w:rPr>
          <w:rFonts w:ascii="Times New Roman" w:hAnsi="Times New Roman" w:cs="Times New Roman"/>
          <w:sz w:val="22"/>
          <w:szCs w:val="22"/>
        </w:rPr>
        <w:t>Hoon</w:t>
      </w:r>
      <w:proofErr w:type="spellEnd"/>
      <w:r w:rsidR="008756C1" w:rsidRPr="00FD5422">
        <w:rPr>
          <w:rFonts w:ascii="Times New Roman" w:hAnsi="Times New Roman" w:cs="Times New Roman"/>
          <w:sz w:val="22"/>
          <w:szCs w:val="22"/>
        </w:rPr>
        <w:t xml:space="preserve"> Lee</w:t>
      </w:r>
      <w:r w:rsidR="00FD5422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756C1" w:rsidRPr="00FD5422">
        <w:rPr>
          <w:rFonts w:ascii="Times New Roman" w:hAnsi="Times New Roman" w:cs="Times New Roman"/>
          <w:sz w:val="22"/>
          <w:szCs w:val="22"/>
        </w:rPr>
        <w:t xml:space="preserve">, </w:t>
      </w:r>
      <w:r w:rsidRPr="00FD5422">
        <w:rPr>
          <w:rFonts w:ascii="Times New Roman" w:hAnsi="Times New Roman" w:cs="Times New Roman"/>
          <w:sz w:val="22"/>
          <w:szCs w:val="22"/>
        </w:rPr>
        <w:t xml:space="preserve">and </w:t>
      </w:r>
      <w:r w:rsidR="007D1515" w:rsidRPr="00FD5422">
        <w:rPr>
          <w:rFonts w:ascii="Times New Roman" w:hAnsi="Times New Roman" w:cs="Times New Roman"/>
          <w:sz w:val="22"/>
          <w:szCs w:val="22"/>
        </w:rPr>
        <w:t>Paul G. Falkowski</w:t>
      </w:r>
      <w:r w:rsidR="00FD5422">
        <w:rPr>
          <w:rFonts w:ascii="Times New Roman" w:hAnsi="Times New Roman" w:cs="Times New Roman"/>
          <w:sz w:val="22"/>
          <w:szCs w:val="22"/>
          <w:vertAlign w:val="superscript"/>
        </w:rPr>
        <w:t>6</w:t>
      </w:r>
    </w:p>
    <w:p w:rsidR="00492601" w:rsidRPr="00FD5422" w:rsidRDefault="00492601" w:rsidP="00CB7BF1">
      <w:pPr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226026" w:rsidRPr="00FD5422" w:rsidRDefault="00CC7D0E" w:rsidP="00CB7BF1">
      <w:pPr>
        <w:ind w:firstLine="420"/>
        <w:jc w:val="left"/>
        <w:rPr>
          <w:rFonts w:ascii="Times New Roman" w:hAnsi="Times New Roman" w:cs="Times New Roman"/>
          <w:sz w:val="22"/>
          <w:szCs w:val="22"/>
        </w:rPr>
      </w:pPr>
      <w:bookmarkStart w:id="0" w:name="OLE_LINK4"/>
      <w:bookmarkStart w:id="1" w:name="OLE_LINK3"/>
      <w:r w:rsidRPr="00FD5422">
        <w:rPr>
          <w:rFonts w:ascii="Times New Roman" w:hAnsi="Times New Roman" w:cs="Times New Roman"/>
          <w:sz w:val="22"/>
          <w:szCs w:val="22"/>
        </w:rPr>
        <w:t xml:space="preserve">Variable chlorophyll fluorescence is the most sensitive, non-destructive signal detectable in the upper ocean that reflects instantaneous phytoplankton </w:t>
      </w:r>
      <w:proofErr w:type="spellStart"/>
      <w:r w:rsidRPr="00FD5422">
        <w:rPr>
          <w:rFonts w:ascii="Times New Roman" w:hAnsi="Times New Roman" w:cs="Times New Roman"/>
          <w:sz w:val="22"/>
          <w:szCs w:val="22"/>
        </w:rPr>
        <w:t>photophysiology</w:t>
      </w:r>
      <w:bookmarkEnd w:id="0"/>
      <w:bookmarkEnd w:id="1"/>
      <w:proofErr w:type="spellEnd"/>
      <w:r w:rsidR="00E84D7C" w:rsidRPr="00FD5422">
        <w:rPr>
          <w:rFonts w:ascii="Times New Roman" w:eastAsia="SimSun" w:hAnsi="Times New Roman" w:cs="Times New Roman"/>
          <w:sz w:val="22"/>
          <w:szCs w:val="22"/>
        </w:rPr>
        <w:t>.</w:t>
      </w:r>
      <w:r w:rsidRPr="00FD5422">
        <w:rPr>
          <w:rFonts w:ascii="Times New Roman" w:hAnsi="Times New Roman" w:cs="Times New Roman"/>
          <w:sz w:val="22"/>
          <w:szCs w:val="22"/>
        </w:rPr>
        <w:t xml:space="preserve"> Over the past two decades, many hundreds of thousands of discrete </w:t>
      </w:r>
      <w:r w:rsidR="00FD37BF" w:rsidRPr="00FD5422">
        <w:rPr>
          <w:rFonts w:ascii="Times New Roman" w:hAnsi="Times New Roman" w:cs="Times New Roman"/>
          <w:i/>
          <w:sz w:val="22"/>
          <w:szCs w:val="22"/>
        </w:rPr>
        <w:t xml:space="preserve">in situ </w:t>
      </w:r>
      <w:r w:rsidRPr="00FD5422">
        <w:rPr>
          <w:rFonts w:ascii="Times New Roman" w:hAnsi="Times New Roman" w:cs="Times New Roman"/>
          <w:sz w:val="22"/>
          <w:szCs w:val="22"/>
        </w:rPr>
        <w:t xml:space="preserve">measurements of variable fluorescence have been made using active ship-based </w:t>
      </w:r>
      <w:proofErr w:type="spellStart"/>
      <w:r w:rsidRPr="00FD5422">
        <w:rPr>
          <w:rFonts w:ascii="Times New Roman" w:hAnsi="Times New Roman" w:cs="Times New Roman"/>
          <w:sz w:val="22"/>
          <w:szCs w:val="22"/>
        </w:rPr>
        <w:t>fluorometers</w:t>
      </w:r>
      <w:proofErr w:type="spellEnd"/>
      <w:r w:rsidRPr="00FD5422">
        <w:rPr>
          <w:rFonts w:ascii="Times New Roman" w:hAnsi="Times New Roman" w:cs="Times New Roman"/>
          <w:sz w:val="22"/>
          <w:szCs w:val="22"/>
        </w:rPr>
        <w:t xml:space="preserve">. These instruments have been used to follow phytoplankton </w:t>
      </w:r>
      <w:proofErr w:type="spellStart"/>
      <w:r w:rsidRPr="00FD5422">
        <w:rPr>
          <w:rFonts w:ascii="Times New Roman" w:hAnsi="Times New Roman" w:cs="Times New Roman"/>
          <w:sz w:val="22"/>
          <w:szCs w:val="22"/>
        </w:rPr>
        <w:t>photophysiology</w:t>
      </w:r>
      <w:proofErr w:type="spellEnd"/>
      <w:r w:rsidRPr="00FD5422">
        <w:rPr>
          <w:rFonts w:ascii="Times New Roman" w:hAnsi="Times New Roman" w:cs="Times New Roman"/>
          <w:sz w:val="22"/>
          <w:szCs w:val="22"/>
        </w:rPr>
        <w:t xml:space="preserve"> in response to iron fertilization</w:t>
      </w:r>
      <w:r w:rsidR="00E84D7C" w:rsidRPr="00FD5422">
        <w:rPr>
          <w:rFonts w:ascii="Times New Roman" w:eastAsia="SimSun" w:hAnsi="Times New Roman" w:cs="Times New Roman"/>
          <w:sz w:val="22"/>
          <w:szCs w:val="22"/>
        </w:rPr>
        <w:t xml:space="preserve">, </w:t>
      </w:r>
      <w:r w:rsidRPr="00FD5422">
        <w:rPr>
          <w:rFonts w:ascii="Times New Roman" w:hAnsi="Times New Roman" w:cs="Times New Roman"/>
          <w:sz w:val="22"/>
          <w:szCs w:val="22"/>
        </w:rPr>
        <w:t xml:space="preserve">across eddies along </w:t>
      </w:r>
      <w:proofErr w:type="spellStart"/>
      <w:r w:rsidRPr="00FD5422">
        <w:rPr>
          <w:rFonts w:ascii="Times New Roman" w:hAnsi="Times New Roman" w:cs="Times New Roman"/>
          <w:sz w:val="22"/>
          <w:szCs w:val="22"/>
        </w:rPr>
        <w:t>merid</w:t>
      </w:r>
      <w:r w:rsidR="00636CB4" w:rsidRPr="00FD5422">
        <w:rPr>
          <w:rFonts w:ascii="Times New Roman" w:hAnsi="Times New Roman" w:cs="Times New Roman"/>
          <w:sz w:val="22"/>
          <w:szCs w:val="22"/>
        </w:rPr>
        <w:t>i</w:t>
      </w:r>
      <w:r w:rsidRPr="00FD5422">
        <w:rPr>
          <w:rFonts w:ascii="Times New Roman" w:hAnsi="Times New Roman" w:cs="Times New Roman"/>
          <w:sz w:val="22"/>
          <w:szCs w:val="22"/>
        </w:rPr>
        <w:t>onal</w:t>
      </w:r>
      <w:proofErr w:type="spellEnd"/>
      <w:r w:rsidRPr="00FD5422">
        <w:rPr>
          <w:rFonts w:ascii="Times New Roman" w:hAnsi="Times New Roman" w:cs="Times New Roman"/>
          <w:sz w:val="22"/>
          <w:szCs w:val="22"/>
        </w:rPr>
        <w:t xml:space="preserve"> transects</w:t>
      </w:r>
      <w:r w:rsidR="00E84D7C" w:rsidRPr="00FD5422">
        <w:rPr>
          <w:rFonts w:ascii="Times New Roman" w:eastAsia="SimSun" w:hAnsi="Times New Roman" w:cs="Times New Roman"/>
          <w:sz w:val="22"/>
          <w:szCs w:val="22"/>
        </w:rPr>
        <w:t>,</w:t>
      </w:r>
      <w:r w:rsidRPr="00FD5422">
        <w:rPr>
          <w:rFonts w:ascii="Times New Roman" w:hAnsi="Times New Roman" w:cs="Times New Roman"/>
          <w:sz w:val="22"/>
          <w:szCs w:val="22"/>
        </w:rPr>
        <w:t xml:space="preserve"> and many other phenomena</w:t>
      </w:r>
      <w:r w:rsidR="005F4EE2" w:rsidRPr="00FD5422">
        <w:rPr>
          <w:rFonts w:ascii="Times New Roman" w:eastAsia="SimSun" w:hAnsi="Times New Roman" w:cs="Times New Roman"/>
          <w:sz w:val="22"/>
          <w:szCs w:val="22"/>
        </w:rPr>
        <w:t xml:space="preserve">. </w:t>
      </w:r>
      <w:r w:rsidRPr="00FD5422">
        <w:rPr>
          <w:rFonts w:ascii="Times New Roman" w:hAnsi="Times New Roman" w:cs="Times New Roman"/>
          <w:sz w:val="22"/>
          <w:szCs w:val="22"/>
        </w:rPr>
        <w:t xml:space="preserve">With the launch of the MODIS and MERIS satellites, which possess 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the capability of detecting </w:t>
      </w:r>
      <w:r w:rsidRPr="00FD5422">
        <w:rPr>
          <w:rFonts w:ascii="Times New Roman" w:hAnsi="Times New Roman" w:cs="Times New Roman"/>
          <w:sz w:val="22"/>
          <w:szCs w:val="22"/>
        </w:rPr>
        <w:t xml:space="preserve">solar induced chlorophyll fluorescence signals from the </w:t>
      </w:r>
      <w:r w:rsidR="008C3B26" w:rsidRPr="00FD5422">
        <w:rPr>
          <w:rFonts w:ascii="Times New Roman" w:hAnsi="Times New Roman" w:cs="Times New Roman"/>
          <w:sz w:val="22"/>
          <w:szCs w:val="22"/>
        </w:rPr>
        <w:t>global ocean</w:t>
      </w:r>
      <w:r w:rsidRPr="00FD5422">
        <w:rPr>
          <w:rFonts w:ascii="Times New Roman" w:hAnsi="Times New Roman" w:cs="Times New Roman"/>
          <w:sz w:val="22"/>
          <w:szCs w:val="22"/>
        </w:rPr>
        <w:t>, it became theoretically possible to calculate the quantum yield of chlorophyll fluorescence from space</w:t>
      </w:r>
      <w:r w:rsidR="005F4EE2" w:rsidRPr="00FD5422">
        <w:rPr>
          <w:rFonts w:ascii="Times New Roman" w:eastAsia="SimSun" w:hAnsi="Times New Roman" w:cs="Times New Roman"/>
          <w:sz w:val="22"/>
          <w:szCs w:val="22"/>
        </w:rPr>
        <w:t>.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 However, </w:t>
      </w:r>
      <w:r w:rsidRPr="00FD5422">
        <w:rPr>
          <w:rFonts w:ascii="Times New Roman" w:hAnsi="Times New Roman" w:cs="Times New Roman"/>
          <w:sz w:val="22"/>
          <w:szCs w:val="22"/>
        </w:rPr>
        <w:t>it is impossible to</w:t>
      </w:r>
      <w:r w:rsidR="008C3B26" w:rsidRPr="00FD5422">
        <w:rPr>
          <w:rFonts w:ascii="Times New Roman" w:hAnsi="Times New Roman" w:cs="Times New Roman"/>
          <w:sz w:val="22"/>
          <w:szCs w:val="22"/>
        </w:rPr>
        <w:t xml:space="preserve"> directly</w:t>
      </w:r>
      <w:r w:rsidRPr="00FD5422">
        <w:rPr>
          <w:rFonts w:ascii="Times New Roman" w:hAnsi="Times New Roman" w:cs="Times New Roman"/>
          <w:sz w:val="22"/>
          <w:szCs w:val="22"/>
        </w:rPr>
        <w:t xml:space="preserve"> verify the relationship between solar induced fluorescence yields retrieved from satellite-based observations 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and the </w:t>
      </w:r>
      <w:proofErr w:type="spellStart"/>
      <w:r w:rsidR="00FD37BF" w:rsidRPr="00FD5422">
        <w:rPr>
          <w:rFonts w:ascii="Times New Roman" w:hAnsi="Times New Roman" w:cs="Times New Roman"/>
          <w:sz w:val="22"/>
          <w:szCs w:val="22"/>
        </w:rPr>
        <w:t>photophysiological</w:t>
      </w:r>
      <w:proofErr w:type="spellEnd"/>
      <w:r w:rsidR="00FD37BF" w:rsidRPr="00FD5422">
        <w:rPr>
          <w:rFonts w:ascii="Times New Roman" w:hAnsi="Times New Roman" w:cs="Times New Roman"/>
          <w:sz w:val="22"/>
          <w:szCs w:val="22"/>
        </w:rPr>
        <w:t xml:space="preserve"> status of phytoplankton based on the signals obtained from conventional </w:t>
      </w:r>
      <w:r w:rsidRPr="00FD5422">
        <w:rPr>
          <w:rFonts w:ascii="Times New Roman" w:hAnsi="Times New Roman" w:cs="Times New Roman"/>
          <w:sz w:val="22"/>
          <w:szCs w:val="22"/>
        </w:rPr>
        <w:t xml:space="preserve">active </w:t>
      </w:r>
      <w:proofErr w:type="spellStart"/>
      <w:r w:rsidRPr="00FD5422">
        <w:rPr>
          <w:rFonts w:ascii="Times New Roman" w:hAnsi="Times New Roman" w:cs="Times New Roman"/>
          <w:sz w:val="22"/>
          <w:szCs w:val="22"/>
        </w:rPr>
        <w:t>fluorometers</w:t>
      </w:r>
      <w:proofErr w:type="spellEnd"/>
      <w:r w:rsidRPr="00FD5422">
        <w:rPr>
          <w:rFonts w:ascii="Times New Roman" w:hAnsi="Times New Roman" w:cs="Times New Roman"/>
          <w:sz w:val="22"/>
          <w:szCs w:val="22"/>
        </w:rPr>
        <w:t>. One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 solution to this problem is to measure </w:t>
      </w:r>
      <w:r w:rsidRPr="00FD5422">
        <w:rPr>
          <w:rFonts w:ascii="Times New Roman" w:hAnsi="Times New Roman" w:cs="Times New Roman"/>
          <w:sz w:val="22"/>
          <w:szCs w:val="22"/>
        </w:rPr>
        <w:t xml:space="preserve">chlorophyll fluorescence lifetimes </w:t>
      </w:r>
      <w:r w:rsidRPr="00FD5422">
        <w:rPr>
          <w:rFonts w:ascii="Times New Roman" w:hAnsi="Times New Roman" w:cs="Times New Roman"/>
          <w:i/>
          <w:sz w:val="22"/>
          <w:szCs w:val="22"/>
        </w:rPr>
        <w:t>in situ</w:t>
      </w:r>
      <w:r w:rsidRPr="00FD5422">
        <w:rPr>
          <w:rFonts w:ascii="Times New Roman" w:hAnsi="Times New Roman" w:cs="Times New Roman"/>
          <w:sz w:val="22"/>
          <w:szCs w:val="22"/>
        </w:rPr>
        <w:t xml:space="preserve">. 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Fluorescence lifetimes </w:t>
      </w:r>
      <w:r w:rsidRPr="00FD5422">
        <w:rPr>
          <w:rFonts w:ascii="Times New Roman" w:hAnsi="Times New Roman" w:cs="Times New Roman"/>
          <w:sz w:val="22"/>
          <w:szCs w:val="22"/>
        </w:rPr>
        <w:t>are inherently related to the absolute quantum yield of fluorescence</w:t>
      </w:r>
      <w:r w:rsidR="005F4EE2" w:rsidRPr="00FD5422">
        <w:rPr>
          <w:rFonts w:ascii="Times New Roman" w:eastAsia="SimSun" w:hAnsi="Times New Roman" w:cs="Times New Roman"/>
          <w:sz w:val="22"/>
          <w:szCs w:val="22"/>
        </w:rPr>
        <w:t xml:space="preserve">. </w:t>
      </w:r>
      <w:r w:rsidRPr="00FD5422">
        <w:rPr>
          <w:rFonts w:ascii="Times New Roman" w:hAnsi="Times New Roman" w:cs="Times New Roman"/>
          <w:sz w:val="22"/>
          <w:szCs w:val="22"/>
        </w:rPr>
        <w:t xml:space="preserve">Here we provide the first extensive measurements of 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chlorophyll </w:t>
      </w:r>
      <w:r w:rsidRPr="00FD5422">
        <w:rPr>
          <w:rFonts w:ascii="Times New Roman" w:hAnsi="Times New Roman" w:cs="Times New Roman"/>
          <w:sz w:val="22"/>
          <w:szCs w:val="22"/>
        </w:rPr>
        <w:t xml:space="preserve">fluorescence lifetimes </w:t>
      </w:r>
      <w:r w:rsidR="003A51F2" w:rsidRPr="00FD5422">
        <w:rPr>
          <w:rFonts w:ascii="Times New Roman" w:hAnsi="Times New Roman" w:cs="Times New Roman"/>
          <w:i/>
          <w:sz w:val="22"/>
          <w:szCs w:val="22"/>
        </w:rPr>
        <w:t>in situ</w:t>
      </w:r>
      <w:r w:rsidR="003A51F2" w:rsidRPr="00FD5422">
        <w:rPr>
          <w:rFonts w:ascii="Times New Roman" w:hAnsi="Times New Roman" w:cs="Times New Roman"/>
          <w:sz w:val="22"/>
          <w:szCs w:val="22"/>
        </w:rPr>
        <w:t xml:space="preserve"> </w:t>
      </w:r>
      <w:r w:rsidRPr="00FD5422">
        <w:rPr>
          <w:rFonts w:ascii="Times New Roman" w:hAnsi="Times New Roman" w:cs="Times New Roman"/>
          <w:sz w:val="22"/>
          <w:szCs w:val="22"/>
        </w:rPr>
        <w:t>in the global ocean and compare them with satellite-based retrievals</w:t>
      </w:r>
      <w:r w:rsidR="00FD37BF" w:rsidRPr="00FD5422">
        <w:rPr>
          <w:rFonts w:ascii="Times New Roman" w:hAnsi="Times New Roman" w:cs="Times New Roman"/>
          <w:sz w:val="22"/>
          <w:szCs w:val="22"/>
        </w:rPr>
        <w:t xml:space="preserve"> to understand the variability in phytoplankton </w:t>
      </w:r>
      <w:r w:rsidR="00E9017F" w:rsidRPr="00FD5422">
        <w:rPr>
          <w:rFonts w:ascii="Times New Roman" w:hAnsi="Times New Roman" w:cs="Times New Roman"/>
          <w:sz w:val="22"/>
          <w:szCs w:val="22"/>
        </w:rPr>
        <w:t>physiology</w:t>
      </w:r>
      <w:r w:rsidR="00ED2ED5" w:rsidRPr="00FD5422">
        <w:rPr>
          <w:rFonts w:ascii="Times New Roman" w:hAnsi="Times New Roman" w:cs="Times New Roman"/>
          <w:sz w:val="22"/>
          <w:szCs w:val="22"/>
        </w:rPr>
        <w:t xml:space="preserve"> in the global ocean</w:t>
      </w:r>
      <w:r w:rsidR="00FD37BF" w:rsidRPr="00FD5422">
        <w:rPr>
          <w:rFonts w:ascii="Times New Roman" w:hAnsi="Times New Roman" w:cs="Times New Roman"/>
          <w:sz w:val="22"/>
          <w:szCs w:val="22"/>
        </w:rPr>
        <w:t>.</w:t>
      </w:r>
      <w:r w:rsidRPr="00FD54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D5422" w:rsidRPr="00FD5422" w:rsidRDefault="00FD5422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bookmarkStart w:id="2" w:name="_GoBack"/>
      <w:bookmarkEnd w:id="2"/>
    </w:p>
    <w:p w:rsidR="00FD5422" w:rsidRDefault="00FD5422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r w:rsidRPr="00FD5422">
        <w:rPr>
          <w:rFonts w:ascii="Times New Roman" w:eastAsia="SimSun" w:hAnsi="Times New Roman" w:cs="Times New Roman"/>
          <w:sz w:val="22"/>
          <w:szCs w:val="22"/>
          <w:vertAlign w:val="superscript"/>
        </w:rPr>
        <w:t>1</w:t>
      </w:r>
      <w:r w:rsidR="009B797A">
        <w:rPr>
          <w:rFonts w:ascii="Times New Roman" w:eastAsia="SimSun" w:hAnsi="Times New Roman" w:cs="Times New Roman"/>
          <w:sz w:val="22"/>
          <w:szCs w:val="22"/>
          <w:vertAlign w:val="superscript"/>
        </w:rPr>
        <w:t>)</w:t>
      </w:r>
      <w:r w:rsidRPr="00FD5422">
        <w:rPr>
          <w:rFonts w:ascii="Times New Roman" w:hAnsi="Times New Roman" w:cs="Times New Roman"/>
          <w:sz w:val="22"/>
          <w:szCs w:val="22"/>
        </w:rPr>
        <w:t>gorbunov@marine.rutgers.edu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D5422">
        <w:rPr>
          <w:rFonts w:ascii="Times New Roman" w:eastAsia="SimSun" w:hAnsi="Times New Roman" w:cs="Times New Roman"/>
          <w:sz w:val="22"/>
          <w:szCs w:val="22"/>
        </w:rPr>
        <w:t xml:space="preserve"> Environmental Biophysics and Molecular Ecology Program, Department of Marine and Coastal Sciences, Rutgers, The State University of New Jersey, 71 Dudley Road, New Brunswick, NJ 08901, USA</w:t>
      </w:r>
    </w:p>
    <w:p w:rsidR="00FD5422" w:rsidRDefault="00FD5422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>2</w:t>
      </w:r>
      <w:r w:rsidR="009B797A">
        <w:rPr>
          <w:rFonts w:ascii="Times New Roman" w:eastAsia="SimSun" w:hAnsi="Times New Roman" w:cs="Times New Roman"/>
          <w:sz w:val="22"/>
          <w:szCs w:val="22"/>
          <w:vertAlign w:val="superscript"/>
        </w:rPr>
        <w:t>)</w:t>
      </w:r>
      <w:r w:rsidRPr="009B797A">
        <w:rPr>
          <w:rFonts w:ascii="Times New Roman" w:eastAsia="SimSun" w:hAnsi="Times New Roman" w:cs="Times New Roman"/>
          <w:sz w:val="22"/>
          <w:szCs w:val="22"/>
        </w:rPr>
        <w:t>fedor.kouzminov@</w:t>
      </w:r>
      <w:r w:rsidR="009B797A">
        <w:rPr>
          <w:rFonts w:ascii="Times New Roman" w:eastAsia="SimSun" w:hAnsi="Times New Roman" w:cs="Times New Roman"/>
          <w:sz w:val="22"/>
          <w:szCs w:val="22"/>
        </w:rPr>
        <w:t>rutgers.edu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FD5422">
        <w:rPr>
          <w:rFonts w:ascii="Times New Roman" w:eastAsia="SimSun" w:hAnsi="Times New Roman" w:cs="Times New Roman"/>
          <w:sz w:val="22"/>
          <w:szCs w:val="22"/>
        </w:rPr>
        <w:t xml:space="preserve"> Environmental Biophysics and Molecular Ecology Program, Department of Marine and Coastal Sciences, Rutgers, The State University of New Jersey, 71 Dudley Road, New Brunswick, NJ 08901, USA</w:t>
      </w:r>
    </w:p>
    <w:p w:rsidR="00FD5422" w:rsidRDefault="009B797A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>3)</w:t>
      </w:r>
      <w:r>
        <w:rPr>
          <w:rFonts w:ascii="Times New Roman" w:hAnsi="Times New Roman" w:cs="Times New Roman"/>
          <w:sz w:val="22"/>
          <w:szCs w:val="22"/>
        </w:rPr>
        <w:t>lin</w:t>
      </w:r>
      <w:r w:rsidR="00FD5422" w:rsidRPr="00FD5422">
        <w:rPr>
          <w:rFonts w:ascii="Times New Roman" w:hAnsi="Times New Roman" w:cs="Times New Roman"/>
          <w:sz w:val="22"/>
          <w:szCs w:val="22"/>
        </w:rPr>
        <w:t>@marine.rutgers.edu</w:t>
      </w:r>
      <w:r w:rsidR="00FD5422">
        <w:rPr>
          <w:rFonts w:ascii="Times New Roman" w:hAnsi="Times New Roman" w:cs="Times New Roman"/>
          <w:sz w:val="22"/>
          <w:szCs w:val="22"/>
        </w:rPr>
        <w:t>,</w:t>
      </w:r>
      <w:r w:rsidR="00FD5422" w:rsidRPr="00FD5422">
        <w:rPr>
          <w:rFonts w:ascii="Times New Roman" w:eastAsia="SimSun" w:hAnsi="Times New Roman" w:cs="Times New Roman"/>
          <w:sz w:val="22"/>
          <w:szCs w:val="22"/>
        </w:rPr>
        <w:t xml:space="preserve"> Environmental Biophysics and Molecular Ecology Program, Department of Marine and Coastal Sciences, Rutgers, The State University of New Jersey, 71 Dudley Road, New Brunswick, NJ 08901, USA</w:t>
      </w:r>
    </w:p>
    <w:p w:rsidR="00FD5422" w:rsidRPr="00FD5422" w:rsidRDefault="009B797A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>4)</w:t>
      </w:r>
      <w:r w:rsidRPr="009B797A">
        <w:rPr>
          <w:rFonts w:ascii="Times New Roman" w:eastAsia="SimSun" w:hAnsi="Times New Roman" w:cs="Times New Roman"/>
          <w:sz w:val="22"/>
          <w:szCs w:val="22"/>
        </w:rPr>
        <w:t>jspark@kopri.re.kr</w:t>
      </w:r>
      <w:r>
        <w:rPr>
          <w:rFonts w:ascii="Times New Roman" w:eastAsia="SimSun" w:hAnsi="Times New Roman" w:cs="Times New Roman"/>
          <w:sz w:val="22"/>
          <w:szCs w:val="22"/>
        </w:rPr>
        <w:t xml:space="preserve">, </w:t>
      </w:r>
      <w:r w:rsidR="00FD5422" w:rsidRPr="00FD5422">
        <w:rPr>
          <w:rFonts w:ascii="Times New Roman" w:eastAsia="SimSun" w:hAnsi="Times New Roman" w:cs="Times New Roman"/>
          <w:sz w:val="22"/>
          <w:szCs w:val="22"/>
        </w:rPr>
        <w:t xml:space="preserve">Korea Polar Research Institute, </w:t>
      </w:r>
      <w:proofErr w:type="spellStart"/>
      <w:r w:rsidR="00FD5422" w:rsidRPr="00FD5422">
        <w:rPr>
          <w:rFonts w:ascii="Times New Roman" w:eastAsia="SimSun" w:hAnsi="Times New Roman" w:cs="Times New Roman"/>
          <w:sz w:val="22"/>
          <w:szCs w:val="22"/>
        </w:rPr>
        <w:t>Incheon</w:t>
      </w:r>
      <w:proofErr w:type="spellEnd"/>
      <w:r w:rsidR="00FD5422" w:rsidRPr="00FD5422">
        <w:rPr>
          <w:rFonts w:ascii="Times New Roman" w:eastAsia="SimSun" w:hAnsi="Times New Roman" w:cs="Times New Roman"/>
          <w:sz w:val="22"/>
          <w:szCs w:val="22"/>
        </w:rPr>
        <w:t>, Korea</w:t>
      </w:r>
    </w:p>
    <w:p w:rsidR="009B797A" w:rsidRPr="00FD5422" w:rsidRDefault="009B797A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>5)</w:t>
      </w:r>
      <w:r w:rsidRPr="009B797A">
        <w:rPr>
          <w:rFonts w:ascii="Times New Roman" w:eastAsia="SimSun" w:hAnsi="Times New Roman" w:cs="Times New Roman"/>
          <w:sz w:val="22"/>
          <w:szCs w:val="22"/>
        </w:rPr>
        <w:t>shlee@kopri.re.kr</w:t>
      </w:r>
      <w:r>
        <w:rPr>
          <w:rFonts w:ascii="Times New Roman" w:eastAsia="SimSun" w:hAnsi="Times New Roman" w:cs="Times New Roman"/>
          <w:sz w:val="22"/>
          <w:szCs w:val="22"/>
        </w:rPr>
        <w:t xml:space="preserve">, </w:t>
      </w:r>
      <w:r w:rsidRPr="00FD5422">
        <w:rPr>
          <w:rFonts w:ascii="Times New Roman" w:eastAsia="SimSun" w:hAnsi="Times New Roman" w:cs="Times New Roman"/>
          <w:sz w:val="22"/>
          <w:szCs w:val="22"/>
        </w:rPr>
        <w:t xml:space="preserve">Korea Polar Research Institute, </w:t>
      </w:r>
      <w:proofErr w:type="spellStart"/>
      <w:r w:rsidRPr="00FD5422">
        <w:rPr>
          <w:rFonts w:ascii="Times New Roman" w:eastAsia="SimSun" w:hAnsi="Times New Roman" w:cs="Times New Roman"/>
          <w:sz w:val="22"/>
          <w:szCs w:val="22"/>
        </w:rPr>
        <w:t>Incheon</w:t>
      </w:r>
      <w:proofErr w:type="spellEnd"/>
      <w:r w:rsidRPr="00FD5422">
        <w:rPr>
          <w:rFonts w:ascii="Times New Roman" w:eastAsia="SimSun" w:hAnsi="Times New Roman" w:cs="Times New Roman"/>
          <w:sz w:val="22"/>
          <w:szCs w:val="22"/>
        </w:rPr>
        <w:t>, Korea</w:t>
      </w:r>
    </w:p>
    <w:p w:rsidR="00FD5422" w:rsidRDefault="009B797A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  <w:r>
        <w:rPr>
          <w:rFonts w:ascii="Times New Roman" w:eastAsia="SimSun" w:hAnsi="Times New Roman" w:cs="Times New Roman"/>
          <w:sz w:val="22"/>
          <w:szCs w:val="22"/>
          <w:vertAlign w:val="superscript"/>
        </w:rPr>
        <w:t>6</w:t>
      </w:r>
      <w:r w:rsidRPr="009B797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>
        <w:rPr>
          <w:rFonts w:ascii="Times New Roman" w:hAnsi="Times New Roman" w:cs="Times New Roman"/>
          <w:sz w:val="22"/>
          <w:szCs w:val="22"/>
        </w:rPr>
        <w:t>falko</w:t>
      </w:r>
      <w:r w:rsidR="00FD5422" w:rsidRPr="00FD5422">
        <w:rPr>
          <w:rFonts w:ascii="Times New Roman" w:hAnsi="Times New Roman" w:cs="Times New Roman"/>
          <w:sz w:val="22"/>
          <w:szCs w:val="22"/>
        </w:rPr>
        <w:t>@marine.rutgers.edu</w:t>
      </w:r>
      <w:r w:rsidR="00FD5422">
        <w:rPr>
          <w:rFonts w:ascii="Times New Roman" w:hAnsi="Times New Roman" w:cs="Times New Roman"/>
          <w:sz w:val="22"/>
          <w:szCs w:val="22"/>
        </w:rPr>
        <w:t>,</w:t>
      </w:r>
      <w:r w:rsidR="00FD5422" w:rsidRPr="00FD5422">
        <w:rPr>
          <w:rFonts w:ascii="Times New Roman" w:eastAsia="SimSun" w:hAnsi="Times New Roman" w:cs="Times New Roman"/>
          <w:sz w:val="22"/>
          <w:szCs w:val="22"/>
        </w:rPr>
        <w:t xml:space="preserve"> Environmental Biophysics and Molecular Ecology Program, Department of Marine and Coastal Sciences, Rutgers, The State University of New Jersey, 71 Dudley Road, New Brunswick, NJ 08901, USA</w:t>
      </w:r>
    </w:p>
    <w:p w:rsidR="00FD5422" w:rsidRPr="00FD5422" w:rsidRDefault="00FD5422" w:rsidP="009B797A">
      <w:pPr>
        <w:jc w:val="left"/>
        <w:rPr>
          <w:rFonts w:ascii="Times New Roman" w:eastAsia="SimSun" w:hAnsi="Times New Roman" w:cs="Times New Roman"/>
          <w:sz w:val="22"/>
          <w:szCs w:val="22"/>
        </w:rPr>
      </w:pPr>
    </w:p>
    <w:p w:rsidR="00FD5422" w:rsidRPr="00FD5422" w:rsidRDefault="00FD5422" w:rsidP="009B797A">
      <w:pPr>
        <w:jc w:val="left"/>
        <w:rPr>
          <w:rFonts w:ascii="Times New Roman" w:hAnsi="Times New Roman" w:cs="Times New Roman"/>
          <w:sz w:val="22"/>
          <w:szCs w:val="22"/>
        </w:rPr>
      </w:pPr>
    </w:p>
    <w:sectPr w:rsidR="00FD5422" w:rsidRPr="00FD5422" w:rsidSect="00A32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2CE" w:rsidRDefault="004222CE" w:rsidP="0083410E">
      <w:r>
        <w:separator/>
      </w:r>
    </w:p>
  </w:endnote>
  <w:endnote w:type="continuationSeparator" w:id="0">
    <w:p w:rsidR="004222CE" w:rsidRDefault="004222CE" w:rsidP="00834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D" w:rsidRDefault="00024E5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55437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554" w:rsidRDefault="00652863">
        <w:pPr>
          <w:pStyle w:val="a8"/>
          <w:jc w:val="right"/>
        </w:pPr>
        <w:r>
          <w:fldChar w:fldCharType="begin"/>
        </w:r>
        <w:r w:rsidR="000E6554">
          <w:instrText xml:space="preserve"> PAGE   \* MERGEFORMAT </w:instrText>
        </w:r>
        <w:r>
          <w:fldChar w:fldCharType="separate"/>
        </w:r>
        <w:r w:rsidR="003B2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301" w:rsidRDefault="001873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D" w:rsidRDefault="00024E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2CE" w:rsidRDefault="004222CE" w:rsidP="0083410E">
      <w:r>
        <w:separator/>
      </w:r>
    </w:p>
  </w:footnote>
  <w:footnote w:type="continuationSeparator" w:id="0">
    <w:p w:rsidR="004222CE" w:rsidRDefault="004222CE" w:rsidP="00834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D" w:rsidRDefault="00024E5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D" w:rsidRDefault="00024E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5D" w:rsidRDefault="00024E5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47883"/>
    <w:multiLevelType w:val="hybridMultilevel"/>
    <w:tmpl w:val="28688B3A"/>
    <w:lvl w:ilvl="0" w:tplc="3A7C3A7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34BDE"/>
    <w:multiLevelType w:val="hybridMultilevel"/>
    <w:tmpl w:val="071AEDD4"/>
    <w:lvl w:ilvl="0" w:tplc="4C0016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rf2aavebzr9dme25dc59d9wv592t9wxwpfw&quot;&gt;SIF&lt;record-ids&gt;&lt;item&gt;1&lt;/item&gt;&lt;item&gt;9&lt;/item&gt;&lt;item&gt;70&lt;/item&gt;&lt;item&gt;71&lt;/item&gt;&lt;item&gt;94&lt;/item&gt;&lt;item&gt;104&lt;/item&gt;&lt;item&gt;105&lt;/item&gt;&lt;item&gt;154&lt;/item&gt;&lt;item&gt;184&lt;/item&gt;&lt;item&gt;231&lt;/item&gt;&lt;item&gt;236&lt;/item&gt;&lt;item&gt;287&lt;/item&gt;&lt;item&gt;290&lt;/item&gt;&lt;item&gt;301&lt;/item&gt;&lt;item&gt;325&lt;/item&gt;&lt;item&gt;336&lt;/item&gt;&lt;item&gt;433&lt;/item&gt;&lt;item&gt;441&lt;/item&gt;&lt;item&gt;445&lt;/item&gt;&lt;item&gt;454&lt;/item&gt;&lt;item&gt;487&lt;/item&gt;&lt;item&gt;513&lt;/item&gt;&lt;item&gt;514&lt;/item&gt;&lt;item&gt;517&lt;/item&gt;&lt;item&gt;518&lt;/item&gt;&lt;item&gt;519&lt;/item&gt;&lt;item&gt;521&lt;/item&gt;&lt;item&gt;522&lt;/item&gt;&lt;item&gt;523&lt;/item&gt;&lt;/record-ids&gt;&lt;/item&gt;&lt;/Libraries&gt;"/>
  </w:docVars>
  <w:rsids>
    <w:rsidRoot w:val="00963547"/>
    <w:rsid w:val="00000DE1"/>
    <w:rsid w:val="00004DFD"/>
    <w:rsid w:val="000079CA"/>
    <w:rsid w:val="00007B89"/>
    <w:rsid w:val="00007F18"/>
    <w:rsid w:val="00016317"/>
    <w:rsid w:val="00024E5D"/>
    <w:rsid w:val="00025372"/>
    <w:rsid w:val="00026ED6"/>
    <w:rsid w:val="00036000"/>
    <w:rsid w:val="0004186C"/>
    <w:rsid w:val="00042943"/>
    <w:rsid w:val="00044116"/>
    <w:rsid w:val="00052AE8"/>
    <w:rsid w:val="00055F20"/>
    <w:rsid w:val="000563CB"/>
    <w:rsid w:val="000630F9"/>
    <w:rsid w:val="00067638"/>
    <w:rsid w:val="00070BFE"/>
    <w:rsid w:val="000813C3"/>
    <w:rsid w:val="000825AB"/>
    <w:rsid w:val="000862D5"/>
    <w:rsid w:val="000A2E3D"/>
    <w:rsid w:val="000A39FA"/>
    <w:rsid w:val="000A3E26"/>
    <w:rsid w:val="000A46D7"/>
    <w:rsid w:val="000A4980"/>
    <w:rsid w:val="000A68AF"/>
    <w:rsid w:val="000A7819"/>
    <w:rsid w:val="000B403A"/>
    <w:rsid w:val="000B60EC"/>
    <w:rsid w:val="000D0C6F"/>
    <w:rsid w:val="000D41C0"/>
    <w:rsid w:val="000D7839"/>
    <w:rsid w:val="000E6554"/>
    <w:rsid w:val="000E66E3"/>
    <w:rsid w:val="000F324C"/>
    <w:rsid w:val="000F5CBD"/>
    <w:rsid w:val="000F6D43"/>
    <w:rsid w:val="00101EA5"/>
    <w:rsid w:val="00102FE4"/>
    <w:rsid w:val="00110891"/>
    <w:rsid w:val="001109FC"/>
    <w:rsid w:val="001452FB"/>
    <w:rsid w:val="00152037"/>
    <w:rsid w:val="00152798"/>
    <w:rsid w:val="001540E8"/>
    <w:rsid w:val="00154970"/>
    <w:rsid w:val="00156139"/>
    <w:rsid w:val="001606EF"/>
    <w:rsid w:val="001665F2"/>
    <w:rsid w:val="001666BE"/>
    <w:rsid w:val="00167EFC"/>
    <w:rsid w:val="00170E51"/>
    <w:rsid w:val="00172B4B"/>
    <w:rsid w:val="0017574B"/>
    <w:rsid w:val="00177D09"/>
    <w:rsid w:val="001806C0"/>
    <w:rsid w:val="00181550"/>
    <w:rsid w:val="00186CFE"/>
    <w:rsid w:val="00187301"/>
    <w:rsid w:val="00190095"/>
    <w:rsid w:val="001933CA"/>
    <w:rsid w:val="0019566F"/>
    <w:rsid w:val="001A06DB"/>
    <w:rsid w:val="001B303C"/>
    <w:rsid w:val="001B42F0"/>
    <w:rsid w:val="001B4AEA"/>
    <w:rsid w:val="001B5B47"/>
    <w:rsid w:val="001B5B74"/>
    <w:rsid w:val="001C2D10"/>
    <w:rsid w:val="001C5AC4"/>
    <w:rsid w:val="001D0B3C"/>
    <w:rsid w:val="001D4B9D"/>
    <w:rsid w:val="001E6C80"/>
    <w:rsid w:val="001F10A8"/>
    <w:rsid w:val="001F1F00"/>
    <w:rsid w:val="001F3A64"/>
    <w:rsid w:val="001F4958"/>
    <w:rsid w:val="001F4D94"/>
    <w:rsid w:val="001F5F02"/>
    <w:rsid w:val="001F6C8D"/>
    <w:rsid w:val="00201F78"/>
    <w:rsid w:val="002039BB"/>
    <w:rsid w:val="0021734D"/>
    <w:rsid w:val="00226026"/>
    <w:rsid w:val="00243758"/>
    <w:rsid w:val="00243D64"/>
    <w:rsid w:val="002449D2"/>
    <w:rsid w:val="00255965"/>
    <w:rsid w:val="00256822"/>
    <w:rsid w:val="002843CF"/>
    <w:rsid w:val="002857EE"/>
    <w:rsid w:val="002A0B5F"/>
    <w:rsid w:val="002A158B"/>
    <w:rsid w:val="002A52E0"/>
    <w:rsid w:val="002A6196"/>
    <w:rsid w:val="002B01A0"/>
    <w:rsid w:val="002B0B22"/>
    <w:rsid w:val="002B1CD5"/>
    <w:rsid w:val="002B6593"/>
    <w:rsid w:val="002C68FF"/>
    <w:rsid w:val="002D3A24"/>
    <w:rsid w:val="002D473E"/>
    <w:rsid w:val="002D5232"/>
    <w:rsid w:val="002E1D1B"/>
    <w:rsid w:val="002E6128"/>
    <w:rsid w:val="002F200A"/>
    <w:rsid w:val="002F3623"/>
    <w:rsid w:val="002F36EF"/>
    <w:rsid w:val="002F6F91"/>
    <w:rsid w:val="002F709D"/>
    <w:rsid w:val="00301DFE"/>
    <w:rsid w:val="003043B0"/>
    <w:rsid w:val="00323A79"/>
    <w:rsid w:val="00323C77"/>
    <w:rsid w:val="00330E9A"/>
    <w:rsid w:val="003317D1"/>
    <w:rsid w:val="003320AD"/>
    <w:rsid w:val="00334106"/>
    <w:rsid w:val="003408CA"/>
    <w:rsid w:val="00351387"/>
    <w:rsid w:val="00352696"/>
    <w:rsid w:val="00354EE4"/>
    <w:rsid w:val="003616B6"/>
    <w:rsid w:val="0036215E"/>
    <w:rsid w:val="00362759"/>
    <w:rsid w:val="003633F3"/>
    <w:rsid w:val="00365B27"/>
    <w:rsid w:val="003952FE"/>
    <w:rsid w:val="003A519F"/>
    <w:rsid w:val="003A51F2"/>
    <w:rsid w:val="003A7932"/>
    <w:rsid w:val="003B2672"/>
    <w:rsid w:val="003B2F00"/>
    <w:rsid w:val="003B323F"/>
    <w:rsid w:val="003B3B3D"/>
    <w:rsid w:val="003C2060"/>
    <w:rsid w:val="003C5A7D"/>
    <w:rsid w:val="003E0B9B"/>
    <w:rsid w:val="003E594F"/>
    <w:rsid w:val="003E5C81"/>
    <w:rsid w:val="003F3DBB"/>
    <w:rsid w:val="003F5A48"/>
    <w:rsid w:val="004132B3"/>
    <w:rsid w:val="00413E91"/>
    <w:rsid w:val="004222CE"/>
    <w:rsid w:val="0042573E"/>
    <w:rsid w:val="00426CA0"/>
    <w:rsid w:val="004315B8"/>
    <w:rsid w:val="00431A25"/>
    <w:rsid w:val="00441416"/>
    <w:rsid w:val="0044583F"/>
    <w:rsid w:val="00447C5C"/>
    <w:rsid w:val="00454677"/>
    <w:rsid w:val="00457929"/>
    <w:rsid w:val="004620C8"/>
    <w:rsid w:val="0046444C"/>
    <w:rsid w:val="00464DB7"/>
    <w:rsid w:val="00482601"/>
    <w:rsid w:val="00486F11"/>
    <w:rsid w:val="004909B0"/>
    <w:rsid w:val="004915DE"/>
    <w:rsid w:val="00492601"/>
    <w:rsid w:val="00493EE3"/>
    <w:rsid w:val="004A02D9"/>
    <w:rsid w:val="004A03AE"/>
    <w:rsid w:val="004A6E22"/>
    <w:rsid w:val="004B0B50"/>
    <w:rsid w:val="004C4901"/>
    <w:rsid w:val="004C4D74"/>
    <w:rsid w:val="004D3614"/>
    <w:rsid w:val="004D4174"/>
    <w:rsid w:val="004E2865"/>
    <w:rsid w:val="004E2BF0"/>
    <w:rsid w:val="004F0615"/>
    <w:rsid w:val="004F4D7B"/>
    <w:rsid w:val="00513908"/>
    <w:rsid w:val="005245A7"/>
    <w:rsid w:val="00526B9F"/>
    <w:rsid w:val="00541FF1"/>
    <w:rsid w:val="00544BF0"/>
    <w:rsid w:val="00550489"/>
    <w:rsid w:val="00552F17"/>
    <w:rsid w:val="005607C2"/>
    <w:rsid w:val="00562756"/>
    <w:rsid w:val="00565C42"/>
    <w:rsid w:val="005677B2"/>
    <w:rsid w:val="0057054A"/>
    <w:rsid w:val="005725D4"/>
    <w:rsid w:val="00586CF9"/>
    <w:rsid w:val="00590539"/>
    <w:rsid w:val="005931D6"/>
    <w:rsid w:val="005A15C9"/>
    <w:rsid w:val="005A292D"/>
    <w:rsid w:val="005A46F3"/>
    <w:rsid w:val="005A67C5"/>
    <w:rsid w:val="005B158F"/>
    <w:rsid w:val="005B4E90"/>
    <w:rsid w:val="005D0AAD"/>
    <w:rsid w:val="005D312A"/>
    <w:rsid w:val="005D528F"/>
    <w:rsid w:val="005E7858"/>
    <w:rsid w:val="005E7FF6"/>
    <w:rsid w:val="005F2CD9"/>
    <w:rsid w:val="005F3D3A"/>
    <w:rsid w:val="005F4A91"/>
    <w:rsid w:val="005F4EE2"/>
    <w:rsid w:val="0060031A"/>
    <w:rsid w:val="0060245D"/>
    <w:rsid w:val="00605EBD"/>
    <w:rsid w:val="006062E1"/>
    <w:rsid w:val="0060751C"/>
    <w:rsid w:val="00610837"/>
    <w:rsid w:val="00611420"/>
    <w:rsid w:val="006121C6"/>
    <w:rsid w:val="006125CE"/>
    <w:rsid w:val="0061428D"/>
    <w:rsid w:val="00617E47"/>
    <w:rsid w:val="00620176"/>
    <w:rsid w:val="00634465"/>
    <w:rsid w:val="00636CB4"/>
    <w:rsid w:val="0064175D"/>
    <w:rsid w:val="00641BFC"/>
    <w:rsid w:val="00646910"/>
    <w:rsid w:val="00652863"/>
    <w:rsid w:val="00655979"/>
    <w:rsid w:val="00655DC3"/>
    <w:rsid w:val="0066031B"/>
    <w:rsid w:val="006603E7"/>
    <w:rsid w:val="006701DD"/>
    <w:rsid w:val="0067256D"/>
    <w:rsid w:val="0067426A"/>
    <w:rsid w:val="00674336"/>
    <w:rsid w:val="0068535B"/>
    <w:rsid w:val="006921F4"/>
    <w:rsid w:val="00692338"/>
    <w:rsid w:val="006A09BE"/>
    <w:rsid w:val="006A1A55"/>
    <w:rsid w:val="006A5F07"/>
    <w:rsid w:val="006B3ED2"/>
    <w:rsid w:val="006B5EE5"/>
    <w:rsid w:val="006D0D5B"/>
    <w:rsid w:val="006E1976"/>
    <w:rsid w:val="006F4FC9"/>
    <w:rsid w:val="007019E8"/>
    <w:rsid w:val="00702688"/>
    <w:rsid w:val="00702FAE"/>
    <w:rsid w:val="00704AAB"/>
    <w:rsid w:val="00704ABB"/>
    <w:rsid w:val="00716C62"/>
    <w:rsid w:val="00716F1D"/>
    <w:rsid w:val="007222DF"/>
    <w:rsid w:val="007242EF"/>
    <w:rsid w:val="0072686A"/>
    <w:rsid w:val="0073008D"/>
    <w:rsid w:val="00730F3C"/>
    <w:rsid w:val="0073470F"/>
    <w:rsid w:val="007467A4"/>
    <w:rsid w:val="00770631"/>
    <w:rsid w:val="007741C7"/>
    <w:rsid w:val="007864FE"/>
    <w:rsid w:val="0079008B"/>
    <w:rsid w:val="007938C8"/>
    <w:rsid w:val="00794822"/>
    <w:rsid w:val="00795602"/>
    <w:rsid w:val="007964FA"/>
    <w:rsid w:val="007A05F2"/>
    <w:rsid w:val="007C0EBE"/>
    <w:rsid w:val="007C5A03"/>
    <w:rsid w:val="007D1515"/>
    <w:rsid w:val="007E1305"/>
    <w:rsid w:val="007E2A05"/>
    <w:rsid w:val="007E3C7E"/>
    <w:rsid w:val="007E64C2"/>
    <w:rsid w:val="007F432A"/>
    <w:rsid w:val="007F4B6E"/>
    <w:rsid w:val="007F6FB3"/>
    <w:rsid w:val="00800FC4"/>
    <w:rsid w:val="00803D46"/>
    <w:rsid w:val="00811130"/>
    <w:rsid w:val="008147EE"/>
    <w:rsid w:val="00822505"/>
    <w:rsid w:val="00822E09"/>
    <w:rsid w:val="00827CF1"/>
    <w:rsid w:val="00830DF3"/>
    <w:rsid w:val="0083410E"/>
    <w:rsid w:val="008341DD"/>
    <w:rsid w:val="00840EB0"/>
    <w:rsid w:val="00852522"/>
    <w:rsid w:val="0085360B"/>
    <w:rsid w:val="008625B0"/>
    <w:rsid w:val="00863FB8"/>
    <w:rsid w:val="0087120E"/>
    <w:rsid w:val="0087460A"/>
    <w:rsid w:val="008756C1"/>
    <w:rsid w:val="008813FD"/>
    <w:rsid w:val="00882D3B"/>
    <w:rsid w:val="008855EE"/>
    <w:rsid w:val="00892645"/>
    <w:rsid w:val="00893BDB"/>
    <w:rsid w:val="008A2924"/>
    <w:rsid w:val="008B04F2"/>
    <w:rsid w:val="008B3A91"/>
    <w:rsid w:val="008B3AA3"/>
    <w:rsid w:val="008B75C9"/>
    <w:rsid w:val="008C036B"/>
    <w:rsid w:val="008C3B26"/>
    <w:rsid w:val="008D34B7"/>
    <w:rsid w:val="008E2E3A"/>
    <w:rsid w:val="008E4AB9"/>
    <w:rsid w:val="008E7B30"/>
    <w:rsid w:val="008E7B5B"/>
    <w:rsid w:val="008F649A"/>
    <w:rsid w:val="00903863"/>
    <w:rsid w:val="00913504"/>
    <w:rsid w:val="009204E2"/>
    <w:rsid w:val="00925F9A"/>
    <w:rsid w:val="009427D9"/>
    <w:rsid w:val="009500C1"/>
    <w:rsid w:val="009557AB"/>
    <w:rsid w:val="00962DD7"/>
    <w:rsid w:val="00963547"/>
    <w:rsid w:val="00974A16"/>
    <w:rsid w:val="00977245"/>
    <w:rsid w:val="00995394"/>
    <w:rsid w:val="009A1BBE"/>
    <w:rsid w:val="009B797A"/>
    <w:rsid w:val="009C16A8"/>
    <w:rsid w:val="009C1B50"/>
    <w:rsid w:val="009C7465"/>
    <w:rsid w:val="009D0666"/>
    <w:rsid w:val="009D0CC8"/>
    <w:rsid w:val="009D136E"/>
    <w:rsid w:val="009D4D45"/>
    <w:rsid w:val="009D67E4"/>
    <w:rsid w:val="009F3D2F"/>
    <w:rsid w:val="009F48E4"/>
    <w:rsid w:val="00A02803"/>
    <w:rsid w:val="00A0682B"/>
    <w:rsid w:val="00A11371"/>
    <w:rsid w:val="00A12B80"/>
    <w:rsid w:val="00A1435F"/>
    <w:rsid w:val="00A17A16"/>
    <w:rsid w:val="00A27004"/>
    <w:rsid w:val="00A30241"/>
    <w:rsid w:val="00A325E2"/>
    <w:rsid w:val="00A35941"/>
    <w:rsid w:val="00A359C6"/>
    <w:rsid w:val="00A44389"/>
    <w:rsid w:val="00A451AA"/>
    <w:rsid w:val="00A5391D"/>
    <w:rsid w:val="00A70D8F"/>
    <w:rsid w:val="00A73EF3"/>
    <w:rsid w:val="00A87FD0"/>
    <w:rsid w:val="00A94E6E"/>
    <w:rsid w:val="00A95F1C"/>
    <w:rsid w:val="00A95F51"/>
    <w:rsid w:val="00A97244"/>
    <w:rsid w:val="00AA0027"/>
    <w:rsid w:val="00AA4BFF"/>
    <w:rsid w:val="00AB107F"/>
    <w:rsid w:val="00AC7401"/>
    <w:rsid w:val="00AD2CDD"/>
    <w:rsid w:val="00AF0225"/>
    <w:rsid w:val="00AF4D4A"/>
    <w:rsid w:val="00AF5701"/>
    <w:rsid w:val="00B02780"/>
    <w:rsid w:val="00B04EBB"/>
    <w:rsid w:val="00B05081"/>
    <w:rsid w:val="00B11883"/>
    <w:rsid w:val="00B1262B"/>
    <w:rsid w:val="00B17A9A"/>
    <w:rsid w:val="00B2191D"/>
    <w:rsid w:val="00B23467"/>
    <w:rsid w:val="00B24C2F"/>
    <w:rsid w:val="00B33185"/>
    <w:rsid w:val="00B424B2"/>
    <w:rsid w:val="00B50BFE"/>
    <w:rsid w:val="00B5215E"/>
    <w:rsid w:val="00B53219"/>
    <w:rsid w:val="00B601CE"/>
    <w:rsid w:val="00B65212"/>
    <w:rsid w:val="00B7466A"/>
    <w:rsid w:val="00B77C67"/>
    <w:rsid w:val="00B8064B"/>
    <w:rsid w:val="00B85FB0"/>
    <w:rsid w:val="00B879DD"/>
    <w:rsid w:val="00B9005D"/>
    <w:rsid w:val="00B933DD"/>
    <w:rsid w:val="00BA3F39"/>
    <w:rsid w:val="00BA563A"/>
    <w:rsid w:val="00BB2D84"/>
    <w:rsid w:val="00BB61B3"/>
    <w:rsid w:val="00BC1161"/>
    <w:rsid w:val="00BC4E63"/>
    <w:rsid w:val="00BD0115"/>
    <w:rsid w:val="00BE3A81"/>
    <w:rsid w:val="00BE4147"/>
    <w:rsid w:val="00BE6B40"/>
    <w:rsid w:val="00BE744B"/>
    <w:rsid w:val="00BF5485"/>
    <w:rsid w:val="00C04696"/>
    <w:rsid w:val="00C06D5F"/>
    <w:rsid w:val="00C11D96"/>
    <w:rsid w:val="00C13523"/>
    <w:rsid w:val="00C23DF1"/>
    <w:rsid w:val="00C27DBF"/>
    <w:rsid w:val="00C3251A"/>
    <w:rsid w:val="00C34D86"/>
    <w:rsid w:val="00C41570"/>
    <w:rsid w:val="00C446A1"/>
    <w:rsid w:val="00C47D1C"/>
    <w:rsid w:val="00C526B4"/>
    <w:rsid w:val="00C62A62"/>
    <w:rsid w:val="00C6625E"/>
    <w:rsid w:val="00C73C32"/>
    <w:rsid w:val="00C766EE"/>
    <w:rsid w:val="00C77BAE"/>
    <w:rsid w:val="00C83491"/>
    <w:rsid w:val="00C83FA9"/>
    <w:rsid w:val="00CA0442"/>
    <w:rsid w:val="00CA0653"/>
    <w:rsid w:val="00CB1673"/>
    <w:rsid w:val="00CB7BF1"/>
    <w:rsid w:val="00CC3E5C"/>
    <w:rsid w:val="00CC7B45"/>
    <w:rsid w:val="00CC7D0E"/>
    <w:rsid w:val="00CD01C1"/>
    <w:rsid w:val="00CD080D"/>
    <w:rsid w:val="00CD7CA7"/>
    <w:rsid w:val="00CF031F"/>
    <w:rsid w:val="00CF105D"/>
    <w:rsid w:val="00CF4303"/>
    <w:rsid w:val="00D01E2E"/>
    <w:rsid w:val="00D028DA"/>
    <w:rsid w:val="00D02D17"/>
    <w:rsid w:val="00D1160F"/>
    <w:rsid w:val="00D13F03"/>
    <w:rsid w:val="00D16253"/>
    <w:rsid w:val="00D21C88"/>
    <w:rsid w:val="00D24A01"/>
    <w:rsid w:val="00D33A14"/>
    <w:rsid w:val="00D4214E"/>
    <w:rsid w:val="00D428E0"/>
    <w:rsid w:val="00D467E5"/>
    <w:rsid w:val="00D503A0"/>
    <w:rsid w:val="00D512D5"/>
    <w:rsid w:val="00D56E4B"/>
    <w:rsid w:val="00D61FAF"/>
    <w:rsid w:val="00D628CF"/>
    <w:rsid w:val="00D651B8"/>
    <w:rsid w:val="00D6762D"/>
    <w:rsid w:val="00D677AA"/>
    <w:rsid w:val="00D700DC"/>
    <w:rsid w:val="00D726B3"/>
    <w:rsid w:val="00D8554B"/>
    <w:rsid w:val="00D90AA5"/>
    <w:rsid w:val="00D9404A"/>
    <w:rsid w:val="00D95893"/>
    <w:rsid w:val="00D97BF7"/>
    <w:rsid w:val="00DA22ED"/>
    <w:rsid w:val="00DA24B1"/>
    <w:rsid w:val="00DA34E6"/>
    <w:rsid w:val="00DA56B4"/>
    <w:rsid w:val="00DA5CD1"/>
    <w:rsid w:val="00DA5DDD"/>
    <w:rsid w:val="00DA6A79"/>
    <w:rsid w:val="00DA6D54"/>
    <w:rsid w:val="00DB0A5D"/>
    <w:rsid w:val="00DB1635"/>
    <w:rsid w:val="00DB67A6"/>
    <w:rsid w:val="00DB7B7E"/>
    <w:rsid w:val="00DC6A17"/>
    <w:rsid w:val="00DC72F6"/>
    <w:rsid w:val="00DD1C95"/>
    <w:rsid w:val="00DD2447"/>
    <w:rsid w:val="00DD5A9A"/>
    <w:rsid w:val="00DE1EA2"/>
    <w:rsid w:val="00DE2098"/>
    <w:rsid w:val="00DE7557"/>
    <w:rsid w:val="00DF18D2"/>
    <w:rsid w:val="00E00057"/>
    <w:rsid w:val="00E003BB"/>
    <w:rsid w:val="00E04217"/>
    <w:rsid w:val="00E0746A"/>
    <w:rsid w:val="00E23791"/>
    <w:rsid w:val="00E23844"/>
    <w:rsid w:val="00E2662B"/>
    <w:rsid w:val="00E30C81"/>
    <w:rsid w:val="00E33F24"/>
    <w:rsid w:val="00E42E1E"/>
    <w:rsid w:val="00E536E1"/>
    <w:rsid w:val="00E54074"/>
    <w:rsid w:val="00E60064"/>
    <w:rsid w:val="00E615EC"/>
    <w:rsid w:val="00E61738"/>
    <w:rsid w:val="00E61F66"/>
    <w:rsid w:val="00E65DC7"/>
    <w:rsid w:val="00E76FB6"/>
    <w:rsid w:val="00E775E4"/>
    <w:rsid w:val="00E83EC9"/>
    <w:rsid w:val="00E84D7C"/>
    <w:rsid w:val="00E9017F"/>
    <w:rsid w:val="00E91026"/>
    <w:rsid w:val="00E91467"/>
    <w:rsid w:val="00E923AD"/>
    <w:rsid w:val="00E95300"/>
    <w:rsid w:val="00EA03CA"/>
    <w:rsid w:val="00EA2F3C"/>
    <w:rsid w:val="00EA3A70"/>
    <w:rsid w:val="00EA5B99"/>
    <w:rsid w:val="00EB01D7"/>
    <w:rsid w:val="00EB47EE"/>
    <w:rsid w:val="00EB611B"/>
    <w:rsid w:val="00EC269B"/>
    <w:rsid w:val="00ED0914"/>
    <w:rsid w:val="00ED2ED5"/>
    <w:rsid w:val="00EF007B"/>
    <w:rsid w:val="00EF7C1C"/>
    <w:rsid w:val="00F0263F"/>
    <w:rsid w:val="00F052DE"/>
    <w:rsid w:val="00F06606"/>
    <w:rsid w:val="00F1195E"/>
    <w:rsid w:val="00F13A37"/>
    <w:rsid w:val="00F20CFD"/>
    <w:rsid w:val="00F2534D"/>
    <w:rsid w:val="00F255CE"/>
    <w:rsid w:val="00F2733F"/>
    <w:rsid w:val="00F40C21"/>
    <w:rsid w:val="00F518D2"/>
    <w:rsid w:val="00F6039D"/>
    <w:rsid w:val="00F66AD2"/>
    <w:rsid w:val="00F76309"/>
    <w:rsid w:val="00F927DF"/>
    <w:rsid w:val="00FA0F3E"/>
    <w:rsid w:val="00FB1E81"/>
    <w:rsid w:val="00FB2503"/>
    <w:rsid w:val="00FC2819"/>
    <w:rsid w:val="00FC2DD9"/>
    <w:rsid w:val="00FC5A0F"/>
    <w:rsid w:val="00FD1876"/>
    <w:rsid w:val="00FD37BF"/>
    <w:rsid w:val="00FD3F90"/>
    <w:rsid w:val="00FD5422"/>
    <w:rsid w:val="00FE29E1"/>
    <w:rsid w:val="00FE3B1A"/>
    <w:rsid w:val="00FE4B1B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D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630F9"/>
    <w:pPr>
      <w:keepNext/>
      <w:widowControl/>
      <w:spacing w:line="480" w:lineRule="auto"/>
      <w:jc w:val="left"/>
      <w:outlineLvl w:val="0"/>
    </w:pPr>
    <w:rPr>
      <w:rFonts w:ascii="Times New Roman" w:eastAsia="SimSun" w:hAnsi="Times New Roman" w:cs="Times New Roman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A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AB9"/>
    <w:rPr>
      <w:rFonts w:ascii="SimSun" w:eastAsia="SimSu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B9"/>
    <w:rPr>
      <w:rFonts w:ascii="SimSun" w:eastAsia="SimSu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10E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410E"/>
  </w:style>
  <w:style w:type="paragraph" w:styleId="a8">
    <w:name w:val="footer"/>
    <w:basedOn w:val="a"/>
    <w:link w:val="a9"/>
    <w:uiPriority w:val="99"/>
    <w:unhideWhenUsed/>
    <w:rsid w:val="0083410E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410E"/>
  </w:style>
  <w:style w:type="paragraph" w:styleId="aa">
    <w:name w:val="Revision"/>
    <w:hidden/>
    <w:uiPriority w:val="99"/>
    <w:semiHidden/>
    <w:rsid w:val="00CC3E5C"/>
  </w:style>
  <w:style w:type="paragraph" w:styleId="ab">
    <w:name w:val="List Paragraph"/>
    <w:basedOn w:val="a"/>
    <w:uiPriority w:val="34"/>
    <w:qFormat/>
    <w:rsid w:val="008F649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8730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7301"/>
  </w:style>
  <w:style w:type="character" w:customStyle="1" w:styleId="ae">
    <w:name w:val="Текст примечания Знак"/>
    <w:basedOn w:val="a0"/>
    <w:link w:val="ad"/>
    <w:uiPriority w:val="99"/>
    <w:semiHidden/>
    <w:rsid w:val="001873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7301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7301"/>
    <w:rPr>
      <w:b/>
      <w:bCs/>
      <w:sz w:val="20"/>
      <w:szCs w:val="20"/>
    </w:rPr>
  </w:style>
  <w:style w:type="character" w:customStyle="1" w:styleId="apple-converted-space">
    <w:name w:val="apple-converted-space"/>
    <w:rsid w:val="000E6554"/>
  </w:style>
  <w:style w:type="character" w:customStyle="1" w:styleId="10">
    <w:name w:val="Заголовок 1 Знак"/>
    <w:basedOn w:val="a0"/>
    <w:link w:val="1"/>
    <w:rsid w:val="000630F9"/>
    <w:rPr>
      <w:rFonts w:ascii="Times New Roman" w:eastAsia="SimSun" w:hAnsi="Times New Roman" w:cs="Times New Roman"/>
      <w:b/>
      <w:bCs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A24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E4AB9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E4AB9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3410E"/>
    <w:pPr>
      <w:tabs>
        <w:tab w:val="center" w:pos="4680"/>
        <w:tab w:val="right" w:pos="9360"/>
      </w:tabs>
    </w:pPr>
  </w:style>
  <w:style w:type="character" w:customStyle="1" w:styleId="Char0">
    <w:name w:val="页眉 Char"/>
    <w:basedOn w:val="a0"/>
    <w:link w:val="a5"/>
    <w:uiPriority w:val="99"/>
    <w:rsid w:val="0083410E"/>
  </w:style>
  <w:style w:type="paragraph" w:styleId="a6">
    <w:name w:val="footer"/>
    <w:basedOn w:val="a"/>
    <w:link w:val="Char1"/>
    <w:uiPriority w:val="99"/>
    <w:unhideWhenUsed/>
    <w:rsid w:val="0083410E"/>
    <w:pPr>
      <w:tabs>
        <w:tab w:val="center" w:pos="4680"/>
        <w:tab w:val="right" w:pos="9360"/>
      </w:tabs>
    </w:pPr>
  </w:style>
  <w:style w:type="character" w:customStyle="1" w:styleId="Char1">
    <w:name w:val="页脚 Char"/>
    <w:basedOn w:val="a0"/>
    <w:link w:val="a6"/>
    <w:uiPriority w:val="99"/>
    <w:rsid w:val="0083410E"/>
  </w:style>
  <w:style w:type="paragraph" w:styleId="a7">
    <w:name w:val="Revision"/>
    <w:hidden/>
    <w:uiPriority w:val="99"/>
    <w:semiHidden/>
    <w:rsid w:val="00CC3E5C"/>
  </w:style>
  <w:style w:type="paragraph" w:styleId="a8">
    <w:name w:val="List Paragraph"/>
    <w:basedOn w:val="a"/>
    <w:uiPriority w:val="34"/>
    <w:qFormat/>
    <w:rsid w:val="008F649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8730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187301"/>
  </w:style>
  <w:style w:type="character" w:customStyle="1" w:styleId="Char2">
    <w:name w:val="批注文字 Char"/>
    <w:basedOn w:val="a0"/>
    <w:link w:val="aa"/>
    <w:uiPriority w:val="99"/>
    <w:semiHidden/>
    <w:rsid w:val="0018730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187301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b"/>
    <w:uiPriority w:val="99"/>
    <w:semiHidden/>
    <w:rsid w:val="00187301"/>
    <w:rPr>
      <w:b/>
      <w:bCs/>
      <w:sz w:val="20"/>
      <w:szCs w:val="20"/>
    </w:rPr>
  </w:style>
  <w:style w:type="character" w:customStyle="1" w:styleId="apple-converted-space">
    <w:name w:val="apple-converted-space"/>
    <w:rsid w:val="000E6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8DD00-19DC-4A40-81A1-6F36E234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2015-05-15T23:36:00Z</dcterms:created>
  <dcterms:modified xsi:type="dcterms:W3CDTF">2015-05-15T23:36:00Z</dcterms:modified>
</cp:coreProperties>
</file>