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DA" w:rsidRPr="00E85E00" w:rsidRDefault="00E85E00" w:rsidP="00E85E00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E85E00">
        <w:rPr>
          <w:rFonts w:cstheme="minorHAnsi"/>
          <w:b/>
          <w:sz w:val="24"/>
          <w:szCs w:val="24"/>
        </w:rPr>
        <w:t xml:space="preserve">REMOTE SENSING OF SEAGRASS ENVIRONMENTS USING A CANOPY MODEL AND UNCERTAINTY PROPAGATION </w:t>
      </w:r>
    </w:p>
    <w:p w:rsidR="003F6EDA" w:rsidRPr="00013798" w:rsidRDefault="003F6EDA" w:rsidP="00E85E00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E85E00">
        <w:rPr>
          <w:rFonts w:cstheme="minorHAnsi"/>
          <w:sz w:val="24"/>
          <w:szCs w:val="24"/>
          <w:u w:val="single"/>
        </w:rPr>
        <w:t>John Hedley</w:t>
      </w:r>
      <w:r w:rsidRPr="00013798">
        <w:rPr>
          <w:rFonts w:cstheme="minorHAnsi"/>
          <w:sz w:val="24"/>
          <w:szCs w:val="24"/>
          <w:vertAlign w:val="superscript"/>
        </w:rPr>
        <w:t>1</w:t>
      </w:r>
      <w:r w:rsidRPr="00013798">
        <w:rPr>
          <w:rFonts w:cstheme="minorHAnsi"/>
          <w:sz w:val="24"/>
          <w:szCs w:val="24"/>
        </w:rPr>
        <w:t>, Heidi Dierssen</w:t>
      </w:r>
      <w:r w:rsidRPr="00013798">
        <w:rPr>
          <w:rFonts w:cstheme="minorHAnsi"/>
          <w:sz w:val="24"/>
          <w:szCs w:val="24"/>
          <w:vertAlign w:val="superscript"/>
        </w:rPr>
        <w:t>2</w:t>
      </w:r>
      <w:r w:rsidRPr="00013798">
        <w:rPr>
          <w:rFonts w:cstheme="minorHAnsi"/>
          <w:sz w:val="24"/>
          <w:szCs w:val="24"/>
        </w:rPr>
        <w:t>, Brandon Russell</w:t>
      </w:r>
      <w:r w:rsidR="00E85E00">
        <w:rPr>
          <w:rFonts w:cstheme="minorHAnsi"/>
          <w:sz w:val="24"/>
          <w:szCs w:val="24"/>
          <w:vertAlign w:val="superscript"/>
        </w:rPr>
        <w:t>3</w:t>
      </w:r>
    </w:p>
    <w:p w:rsidR="00DA4D93" w:rsidRPr="00013798" w:rsidRDefault="003F6EDA" w:rsidP="00DA4D93">
      <w:pPr>
        <w:rPr>
          <w:rFonts w:cstheme="minorHAnsi"/>
          <w:sz w:val="24"/>
          <w:szCs w:val="24"/>
        </w:rPr>
      </w:pPr>
      <w:r w:rsidRPr="00013798">
        <w:rPr>
          <w:rFonts w:cstheme="minorHAnsi"/>
          <w:sz w:val="24"/>
          <w:szCs w:val="24"/>
        </w:rPr>
        <w:t xml:space="preserve">Seagrass meadows are </w:t>
      </w:r>
      <w:r w:rsidR="00023407" w:rsidRPr="00013798">
        <w:rPr>
          <w:rFonts w:cstheme="minorHAnsi"/>
          <w:sz w:val="24"/>
          <w:szCs w:val="24"/>
        </w:rPr>
        <w:t>important component</w:t>
      </w:r>
      <w:r w:rsidR="00A02041" w:rsidRPr="00013798">
        <w:rPr>
          <w:rFonts w:cstheme="minorHAnsi"/>
          <w:sz w:val="24"/>
          <w:szCs w:val="24"/>
        </w:rPr>
        <w:t>s</w:t>
      </w:r>
      <w:r w:rsidR="00023407" w:rsidRPr="00013798">
        <w:rPr>
          <w:rFonts w:cstheme="minorHAnsi"/>
          <w:sz w:val="24"/>
          <w:szCs w:val="24"/>
        </w:rPr>
        <w:t xml:space="preserve"> of the coastal zone</w:t>
      </w:r>
      <w:r w:rsidR="00A02041" w:rsidRPr="00013798">
        <w:rPr>
          <w:rFonts w:cstheme="minorHAnsi"/>
          <w:sz w:val="24"/>
          <w:szCs w:val="24"/>
        </w:rPr>
        <w:t>, playing key roles in preservation of biodiversity, coastal stabilisation and blue carbon budgets. Remote sensing of the meadows themselves, and associated water column processes such as</w:t>
      </w:r>
      <w:r w:rsidR="00E0173E">
        <w:rPr>
          <w:rFonts w:cstheme="minorHAnsi"/>
          <w:sz w:val="24"/>
          <w:szCs w:val="24"/>
        </w:rPr>
        <w:t xml:space="preserve"> </w:t>
      </w:r>
      <w:r w:rsidR="00E0173E" w:rsidRPr="00013798">
        <w:rPr>
          <w:rFonts w:cstheme="minorHAnsi"/>
          <w:sz w:val="24"/>
          <w:szCs w:val="24"/>
        </w:rPr>
        <w:t>terrigenous inputs</w:t>
      </w:r>
      <w:r w:rsidR="00A02041" w:rsidRPr="00013798">
        <w:rPr>
          <w:rFonts w:cstheme="minorHAnsi"/>
          <w:sz w:val="24"/>
          <w:szCs w:val="24"/>
        </w:rPr>
        <w:t xml:space="preserve"> </w:t>
      </w:r>
      <w:r w:rsidR="00E0173E">
        <w:rPr>
          <w:rFonts w:cstheme="minorHAnsi"/>
          <w:sz w:val="24"/>
          <w:szCs w:val="24"/>
        </w:rPr>
        <w:t xml:space="preserve">or </w:t>
      </w:r>
      <w:r w:rsidR="00A02041" w:rsidRPr="00013798">
        <w:rPr>
          <w:rFonts w:cstheme="minorHAnsi"/>
          <w:sz w:val="24"/>
          <w:szCs w:val="24"/>
        </w:rPr>
        <w:t>the consequences of eutrophication, requires an understanding of th</w:t>
      </w:r>
      <w:r w:rsidR="00DA4D93" w:rsidRPr="00013798">
        <w:rPr>
          <w:rFonts w:cstheme="minorHAnsi"/>
          <w:sz w:val="24"/>
          <w:szCs w:val="24"/>
        </w:rPr>
        <w:t>e</w:t>
      </w:r>
      <w:r w:rsidR="00A02041" w:rsidRPr="00013798">
        <w:rPr>
          <w:rFonts w:cstheme="minorHAnsi"/>
          <w:sz w:val="24"/>
          <w:szCs w:val="24"/>
        </w:rPr>
        <w:t xml:space="preserve"> optical properties of these systems and associated uncertainties.</w:t>
      </w:r>
      <w:r w:rsidR="00DA4D93" w:rsidRPr="00013798">
        <w:rPr>
          <w:rFonts w:cstheme="minorHAnsi"/>
          <w:sz w:val="24"/>
          <w:szCs w:val="24"/>
        </w:rPr>
        <w:t xml:space="preserve"> The reflectance of a seagrass meadow measured by a satellite or airborne sensor is the result of a complex interaction of the overlying water column and the canopy bi-directional reflectan</w:t>
      </w:r>
      <w:r w:rsidR="00E0173E">
        <w:rPr>
          <w:rFonts w:cstheme="minorHAnsi"/>
          <w:sz w:val="24"/>
          <w:szCs w:val="24"/>
        </w:rPr>
        <w:t>ce distribution function (BRDF) -</w:t>
      </w:r>
      <w:r w:rsidR="00DA4D93" w:rsidRPr="00013798">
        <w:rPr>
          <w:rFonts w:cstheme="minorHAnsi"/>
          <w:sz w:val="24"/>
          <w:szCs w:val="24"/>
        </w:rPr>
        <w:t xml:space="preserve"> itself a result of canopy structure and position, and leaf and sediment optical properties. </w:t>
      </w:r>
    </w:p>
    <w:p w:rsidR="00E85E00" w:rsidRDefault="00E0173E" w:rsidP="00DA4D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E0FE4" w:rsidRPr="00013798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have </w:t>
      </w:r>
      <w:r w:rsidR="007E0FE4" w:rsidRPr="00013798">
        <w:rPr>
          <w:rFonts w:cstheme="minorHAnsi"/>
          <w:sz w:val="24"/>
          <w:szCs w:val="24"/>
        </w:rPr>
        <w:t>used a 3-dimensonal radiative transfer model to produce a simplified physics-based parameterised model f</w:t>
      </w:r>
      <w:r w:rsidR="00CC0301" w:rsidRPr="00013798">
        <w:rPr>
          <w:rFonts w:cstheme="minorHAnsi"/>
          <w:sz w:val="24"/>
          <w:szCs w:val="24"/>
        </w:rPr>
        <w:t xml:space="preserve">or canopy reflectance, </w:t>
      </w:r>
      <w:r w:rsidR="007E0FE4" w:rsidRPr="00013798">
        <w:rPr>
          <w:rFonts w:cstheme="minorHAnsi"/>
          <w:sz w:val="24"/>
          <w:szCs w:val="24"/>
        </w:rPr>
        <w:t>dependent on canopy density (le</w:t>
      </w:r>
      <w:r>
        <w:rPr>
          <w:rFonts w:cstheme="minorHAnsi"/>
          <w:sz w:val="24"/>
          <w:szCs w:val="24"/>
        </w:rPr>
        <w:t>af area index) and other</w:t>
      </w:r>
      <w:r w:rsidR="00CC0301" w:rsidRPr="00013798">
        <w:rPr>
          <w:rFonts w:cstheme="minorHAnsi"/>
          <w:sz w:val="24"/>
          <w:szCs w:val="24"/>
        </w:rPr>
        <w:t xml:space="preserve"> factors. In particular</w:t>
      </w:r>
      <w:r w:rsidR="007E0FE4" w:rsidRPr="00013798">
        <w:rPr>
          <w:rFonts w:cstheme="minorHAnsi"/>
          <w:sz w:val="24"/>
          <w:szCs w:val="24"/>
        </w:rPr>
        <w:t xml:space="preserve"> we have quantified the uncertainties in reflectance due</w:t>
      </w:r>
      <w:r w:rsidR="00CC0301" w:rsidRPr="00013798">
        <w:rPr>
          <w:rFonts w:cstheme="minorHAnsi"/>
          <w:sz w:val="24"/>
          <w:szCs w:val="24"/>
        </w:rPr>
        <w:t xml:space="preserve"> to canopy structure, leaf position and</w:t>
      </w:r>
      <w:r w:rsidR="007E0FE4" w:rsidRPr="000137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sediment on leaf surfaces. </w:t>
      </w:r>
      <w:r w:rsidR="00CC0301" w:rsidRPr="00013798">
        <w:rPr>
          <w:rFonts w:cstheme="minorHAnsi"/>
          <w:sz w:val="24"/>
          <w:szCs w:val="24"/>
        </w:rPr>
        <w:t>Usin</w:t>
      </w:r>
      <w:r>
        <w:rPr>
          <w:rFonts w:cstheme="minorHAnsi"/>
          <w:sz w:val="24"/>
          <w:szCs w:val="24"/>
        </w:rPr>
        <w:t xml:space="preserve">g a model inversion methodology </w:t>
      </w:r>
      <w:r w:rsidR="00CC0301" w:rsidRPr="00013798">
        <w:rPr>
          <w:rFonts w:cstheme="minorHAnsi"/>
          <w:sz w:val="24"/>
          <w:szCs w:val="24"/>
        </w:rPr>
        <w:t>an algorithm for mapping seagrass leaf area i</w:t>
      </w:r>
      <w:r>
        <w:rPr>
          <w:rFonts w:cstheme="minorHAnsi"/>
          <w:sz w:val="24"/>
          <w:szCs w:val="24"/>
        </w:rPr>
        <w:t>ndex and water column</w:t>
      </w:r>
      <w:r w:rsidR="00CC0301" w:rsidRPr="00013798">
        <w:rPr>
          <w:rFonts w:cstheme="minorHAnsi"/>
          <w:sz w:val="24"/>
          <w:szCs w:val="24"/>
        </w:rPr>
        <w:t xml:space="preserve"> properties, with per-pixel error bars on all quantities</w:t>
      </w:r>
      <w:r>
        <w:rPr>
          <w:rFonts w:cstheme="minorHAnsi"/>
          <w:sz w:val="24"/>
          <w:szCs w:val="24"/>
        </w:rPr>
        <w:t>,</w:t>
      </w:r>
      <w:r w:rsidR="00CC0301" w:rsidRPr="00013798">
        <w:rPr>
          <w:rFonts w:cstheme="minorHAnsi"/>
          <w:sz w:val="24"/>
          <w:szCs w:val="24"/>
        </w:rPr>
        <w:t xml:space="preserve"> has been developed. The algorithm was applied to </w:t>
      </w:r>
      <w:r w:rsidR="007E0FE4" w:rsidRPr="00013798">
        <w:rPr>
          <w:rFonts w:cstheme="minorHAnsi"/>
          <w:sz w:val="24"/>
          <w:szCs w:val="24"/>
        </w:rPr>
        <w:t>hyperspectral airbor</w:t>
      </w:r>
      <w:r w:rsidR="00CC0301" w:rsidRPr="00013798">
        <w:rPr>
          <w:rFonts w:cstheme="minorHAnsi"/>
          <w:sz w:val="24"/>
          <w:szCs w:val="24"/>
        </w:rPr>
        <w:t>ne data of</w:t>
      </w:r>
      <w:r w:rsidR="007E0FE4" w:rsidRPr="00013798">
        <w:rPr>
          <w:rFonts w:cstheme="minorHAnsi"/>
          <w:sz w:val="24"/>
          <w:szCs w:val="24"/>
        </w:rPr>
        <w:t xml:space="preserve"> Florida Bay collected by the</w:t>
      </w:r>
      <w:r w:rsidR="00CC0301" w:rsidRPr="00013798">
        <w:rPr>
          <w:rFonts w:cstheme="minorHAnsi"/>
          <w:sz w:val="24"/>
          <w:szCs w:val="24"/>
        </w:rPr>
        <w:t xml:space="preserve"> Portable Remote Imaging Spectrometer (PRISM</w:t>
      </w:r>
      <w:r w:rsidR="007E0FE4" w:rsidRPr="00013798">
        <w:rPr>
          <w:rFonts w:cstheme="minorHAnsi"/>
          <w:sz w:val="24"/>
          <w:szCs w:val="24"/>
        </w:rPr>
        <w:t xml:space="preserve">). </w:t>
      </w:r>
      <w:r w:rsidR="00CC0301" w:rsidRPr="00013798">
        <w:rPr>
          <w:rFonts w:cstheme="minorHAnsi"/>
          <w:sz w:val="24"/>
          <w:szCs w:val="24"/>
        </w:rPr>
        <w:t xml:space="preserve">Estimated leaf area indexes agreed well, uncertainties were high due to substantial coverage of leaves by sediment at this site. </w:t>
      </w:r>
      <w:r w:rsidR="007E0FE4" w:rsidRPr="00013798">
        <w:rPr>
          <w:rFonts w:cstheme="minorHAnsi"/>
          <w:sz w:val="24"/>
          <w:szCs w:val="24"/>
        </w:rPr>
        <w:t xml:space="preserve">Sensitivity analysis shows BRDF effects due to canopy position and solar-view </w:t>
      </w:r>
      <w:r w:rsidR="00CC0301" w:rsidRPr="00013798">
        <w:rPr>
          <w:rFonts w:cstheme="minorHAnsi"/>
          <w:sz w:val="24"/>
          <w:szCs w:val="24"/>
        </w:rPr>
        <w:t xml:space="preserve">angle geometry can lead significant variation in </w:t>
      </w:r>
      <w:r w:rsidR="007E0FE4" w:rsidRPr="00013798">
        <w:rPr>
          <w:rFonts w:cstheme="minorHAnsi"/>
          <w:sz w:val="24"/>
          <w:szCs w:val="24"/>
        </w:rPr>
        <w:t>the water leavi</w:t>
      </w:r>
      <w:r w:rsidR="00013798" w:rsidRPr="00013798">
        <w:rPr>
          <w:rFonts w:cstheme="minorHAnsi"/>
          <w:sz w:val="24"/>
          <w:szCs w:val="24"/>
        </w:rPr>
        <w:t>ng reflectance, giving further scope to refine the model.</w:t>
      </w:r>
      <w:bookmarkStart w:id="0" w:name="_GoBack"/>
      <w:bookmarkEnd w:id="0"/>
    </w:p>
    <w:p w:rsidR="00E85E00" w:rsidRDefault="00E85E00" w:rsidP="00E85E00">
      <w:pPr>
        <w:spacing w:after="0" w:line="240" w:lineRule="auto"/>
        <w:rPr>
          <w:rFonts w:cstheme="minorHAnsi"/>
          <w:sz w:val="24"/>
          <w:szCs w:val="24"/>
        </w:rPr>
      </w:pPr>
    </w:p>
    <w:p w:rsidR="00E85E00" w:rsidRPr="00013798" w:rsidRDefault="00E85E00" w:rsidP="00E85E00">
      <w:pPr>
        <w:spacing w:after="120"/>
        <w:ind w:left="284" w:hanging="284"/>
        <w:rPr>
          <w:rFonts w:cstheme="minorHAnsi"/>
          <w:sz w:val="24"/>
          <w:szCs w:val="24"/>
        </w:rPr>
      </w:pPr>
      <w:r w:rsidRPr="00013798">
        <w:rPr>
          <w:rFonts w:cstheme="minorHAnsi"/>
          <w:sz w:val="24"/>
          <w:szCs w:val="24"/>
        </w:rPr>
        <w:t>1- Environmental Computer Science Ltd., Tiverton, Devon, EX16 6LR, United Kingdom.</w:t>
      </w:r>
      <w:r>
        <w:rPr>
          <w:rFonts w:cstheme="minorHAnsi"/>
          <w:sz w:val="24"/>
          <w:szCs w:val="24"/>
        </w:rPr>
        <w:t xml:space="preserve"> </w:t>
      </w:r>
      <w:r w:rsidRPr="00E85E00">
        <w:rPr>
          <w:rFonts w:cstheme="minorHAnsi"/>
          <w:sz w:val="24"/>
          <w:szCs w:val="24"/>
        </w:rPr>
        <w:t>j.d.hedley@envirocs.com</w:t>
      </w:r>
    </w:p>
    <w:p w:rsidR="00E85E00" w:rsidRDefault="00E85E00" w:rsidP="00E85E00">
      <w:pPr>
        <w:spacing w:after="120"/>
        <w:ind w:left="284" w:hanging="284"/>
        <w:rPr>
          <w:rFonts w:cstheme="minorHAnsi"/>
          <w:sz w:val="24"/>
          <w:szCs w:val="24"/>
        </w:rPr>
      </w:pPr>
      <w:r w:rsidRPr="00013798">
        <w:rPr>
          <w:rFonts w:cstheme="minorHAnsi"/>
          <w:sz w:val="24"/>
          <w:szCs w:val="24"/>
        </w:rPr>
        <w:t>2- Department of Marine Sciences, University of Connecticut, Groton, CT 06340, USA.</w:t>
      </w:r>
      <w:r>
        <w:rPr>
          <w:rFonts w:cstheme="minorHAnsi"/>
          <w:sz w:val="24"/>
          <w:szCs w:val="24"/>
        </w:rPr>
        <w:t xml:space="preserve"> </w:t>
      </w:r>
      <w:r w:rsidRPr="00E85E00">
        <w:rPr>
          <w:rFonts w:cstheme="minorHAnsi"/>
          <w:sz w:val="24"/>
          <w:szCs w:val="24"/>
        </w:rPr>
        <w:t>heidi.dierssen@uconn.edu</w:t>
      </w:r>
    </w:p>
    <w:p w:rsidR="00E85E00" w:rsidRDefault="00E85E00" w:rsidP="00E85E00">
      <w:pPr>
        <w:spacing w:after="12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13798">
        <w:rPr>
          <w:rFonts w:cstheme="minorHAnsi"/>
          <w:sz w:val="24"/>
          <w:szCs w:val="24"/>
        </w:rPr>
        <w:t>- Department of Marine Sciences, University of Connecticut, Groton, CT 06340, USA.</w:t>
      </w:r>
      <w:r>
        <w:rPr>
          <w:rFonts w:cstheme="minorHAnsi"/>
          <w:sz w:val="24"/>
          <w:szCs w:val="24"/>
        </w:rPr>
        <w:t xml:space="preserve"> </w:t>
      </w:r>
      <w:r w:rsidRPr="00E85E00">
        <w:rPr>
          <w:rFonts w:cstheme="minorHAnsi"/>
          <w:sz w:val="24"/>
          <w:szCs w:val="24"/>
        </w:rPr>
        <w:t>brandon.russell@uconn.edu</w:t>
      </w:r>
    </w:p>
    <w:p w:rsidR="00E85E00" w:rsidRPr="00013798" w:rsidRDefault="00E85E00" w:rsidP="00E85E00">
      <w:pPr>
        <w:spacing w:after="120" w:line="240" w:lineRule="auto"/>
        <w:rPr>
          <w:rFonts w:cstheme="minorHAnsi"/>
          <w:sz w:val="24"/>
          <w:szCs w:val="24"/>
        </w:rPr>
      </w:pPr>
    </w:p>
    <w:p w:rsidR="00E85E00" w:rsidRPr="00013798" w:rsidRDefault="00E85E00" w:rsidP="00E85E00">
      <w:pPr>
        <w:spacing w:after="120" w:line="360" w:lineRule="auto"/>
        <w:rPr>
          <w:rFonts w:cstheme="minorHAnsi"/>
          <w:sz w:val="24"/>
          <w:szCs w:val="24"/>
        </w:rPr>
      </w:pPr>
    </w:p>
    <w:p w:rsidR="00E85E00" w:rsidRPr="00013798" w:rsidRDefault="00E85E00" w:rsidP="00DA4D93">
      <w:pPr>
        <w:rPr>
          <w:rFonts w:cstheme="minorHAnsi"/>
          <w:sz w:val="24"/>
          <w:szCs w:val="24"/>
        </w:rPr>
      </w:pPr>
    </w:p>
    <w:sectPr w:rsidR="00E85E00" w:rsidRPr="0001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A"/>
    <w:rsid w:val="00013798"/>
    <w:rsid w:val="00023407"/>
    <w:rsid w:val="003F6EDA"/>
    <w:rsid w:val="00597A23"/>
    <w:rsid w:val="007E0FE4"/>
    <w:rsid w:val="00A02041"/>
    <w:rsid w:val="00CC0301"/>
    <w:rsid w:val="00CC10AB"/>
    <w:rsid w:val="00DA4D93"/>
    <w:rsid w:val="00E0173E"/>
    <w:rsid w:val="00E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2015-05-14T07:56:00Z</dcterms:created>
  <dcterms:modified xsi:type="dcterms:W3CDTF">2015-05-14T07:56:00Z</dcterms:modified>
</cp:coreProperties>
</file>