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32" w:rsidRDefault="00CC7098" w:rsidP="00947E32">
      <w:pPr>
        <w:rPr>
          <w:rFonts w:ascii="Times New Roman" w:hAnsi="Times New Roman" w:cs="Times New Roman"/>
        </w:rPr>
      </w:pPr>
      <w:r>
        <w:rPr>
          <w:rFonts w:ascii="Times New Roman" w:hAnsi="Times New Roman" w:cs="Times New Roman"/>
        </w:rPr>
        <w:t>CHLOROPHYLL-A SEASONAL VARIABILITY IN AUSTRALIAN WATERS</w:t>
      </w:r>
    </w:p>
    <w:p w:rsidR="00947E32" w:rsidRDefault="00947E32" w:rsidP="00947E32">
      <w:pPr>
        <w:rPr>
          <w:rFonts w:ascii="Times New Roman" w:hAnsi="Times New Roman" w:cs="Times New Roman"/>
        </w:rPr>
      </w:pPr>
      <w:r w:rsidRPr="00947E32">
        <w:rPr>
          <w:rFonts w:ascii="Times New Roman" w:hAnsi="Times New Roman" w:cs="Times New Roman"/>
          <w:u w:val="single"/>
        </w:rPr>
        <w:t>Jenny Lovell</w:t>
      </w:r>
      <w:r>
        <w:rPr>
          <w:rFonts w:ascii="Times New Roman" w:hAnsi="Times New Roman" w:cs="Times New Roman"/>
        </w:rPr>
        <w:t>, Andrew Lenton</w:t>
      </w:r>
    </w:p>
    <w:p w:rsidR="00947E32" w:rsidRPr="00947E32" w:rsidRDefault="00947E32" w:rsidP="00B235F8">
      <w:pPr>
        <w:rPr>
          <w:rFonts w:ascii="Times New Roman" w:hAnsi="Times New Roman" w:cs="Times New Roman"/>
        </w:rPr>
      </w:pPr>
      <w:r w:rsidRPr="00947E32">
        <w:rPr>
          <w:rFonts w:ascii="Times New Roman" w:hAnsi="Times New Roman" w:cs="Times New Roman"/>
        </w:rPr>
        <w:t xml:space="preserve">Surface </w:t>
      </w:r>
      <w:proofErr w:type="spellStart"/>
      <w:r w:rsidRPr="00947E32">
        <w:rPr>
          <w:rFonts w:ascii="Times New Roman" w:hAnsi="Times New Roman" w:cs="Times New Roman"/>
        </w:rPr>
        <w:t>Chl</w:t>
      </w:r>
      <w:proofErr w:type="spellEnd"/>
      <w:r w:rsidRPr="00947E32">
        <w:rPr>
          <w:rFonts w:ascii="Times New Roman" w:hAnsi="Times New Roman" w:cs="Times New Roman"/>
        </w:rPr>
        <w:t xml:space="preserve">-a concentration used as an indicator of </w:t>
      </w:r>
      <w:r w:rsidR="00B235F8">
        <w:rPr>
          <w:rFonts w:ascii="Times New Roman" w:hAnsi="Times New Roman" w:cs="Times New Roman"/>
        </w:rPr>
        <w:t xml:space="preserve">marine primary productivity is one of the key factors in understanding biogeochemical processes and exchanges in the ocean system. Satellite ocean colour observations provide high spatial and temporal resolution maps of </w:t>
      </w:r>
      <w:proofErr w:type="spellStart"/>
      <w:r w:rsidR="00B235F8">
        <w:rPr>
          <w:rFonts w:ascii="Times New Roman" w:hAnsi="Times New Roman" w:cs="Times New Roman"/>
        </w:rPr>
        <w:t>Chl</w:t>
      </w:r>
      <w:proofErr w:type="spellEnd"/>
      <w:r w:rsidR="00B235F8">
        <w:rPr>
          <w:rFonts w:ascii="Times New Roman" w:hAnsi="Times New Roman" w:cs="Times New Roman"/>
        </w:rPr>
        <w:t>-a concentration, but need to be linked with model information to understand the physical and biological processes that drive variability.</w:t>
      </w:r>
    </w:p>
    <w:p w:rsidR="00947E32" w:rsidRPr="00947E32" w:rsidRDefault="00947E32" w:rsidP="00947E32">
      <w:pPr>
        <w:rPr>
          <w:rFonts w:ascii="Times New Roman" w:hAnsi="Times New Roman" w:cs="Times New Roman"/>
        </w:rPr>
      </w:pPr>
      <w:r>
        <w:rPr>
          <w:rFonts w:ascii="Times New Roman" w:hAnsi="Times New Roman" w:cs="Times New Roman"/>
        </w:rPr>
        <w:t xml:space="preserve">We use a 10-year time series of </w:t>
      </w:r>
      <w:r w:rsidRPr="00947E32">
        <w:rPr>
          <w:rFonts w:ascii="Times New Roman" w:hAnsi="Times New Roman" w:cs="Times New Roman"/>
        </w:rPr>
        <w:t xml:space="preserve">MODIS </w:t>
      </w:r>
      <w:r>
        <w:rPr>
          <w:rFonts w:ascii="Times New Roman" w:hAnsi="Times New Roman" w:cs="Times New Roman"/>
        </w:rPr>
        <w:t>chl_OC3</w:t>
      </w:r>
      <w:r w:rsidRPr="00947E32">
        <w:rPr>
          <w:rFonts w:ascii="Times New Roman" w:hAnsi="Times New Roman" w:cs="Times New Roman"/>
        </w:rPr>
        <w:t xml:space="preserve"> to characterise the </w:t>
      </w:r>
      <w:proofErr w:type="spellStart"/>
      <w:r>
        <w:rPr>
          <w:rFonts w:ascii="Times New Roman" w:hAnsi="Times New Roman" w:cs="Times New Roman"/>
        </w:rPr>
        <w:t>meso</w:t>
      </w:r>
      <w:proofErr w:type="spellEnd"/>
      <w:r>
        <w:rPr>
          <w:rFonts w:ascii="Times New Roman" w:hAnsi="Times New Roman" w:cs="Times New Roman"/>
        </w:rPr>
        <w:t xml:space="preserve">-scale </w:t>
      </w:r>
      <w:r w:rsidRPr="00947E32">
        <w:rPr>
          <w:rFonts w:ascii="Times New Roman" w:hAnsi="Times New Roman" w:cs="Times New Roman"/>
        </w:rPr>
        <w:t>patterns of seasonal and inter-annual va</w:t>
      </w:r>
      <w:r>
        <w:rPr>
          <w:rFonts w:ascii="Times New Roman" w:hAnsi="Times New Roman" w:cs="Times New Roman"/>
        </w:rPr>
        <w:t xml:space="preserve">riability in surface </w:t>
      </w:r>
      <w:proofErr w:type="spellStart"/>
      <w:r>
        <w:rPr>
          <w:rFonts w:ascii="Times New Roman" w:hAnsi="Times New Roman" w:cs="Times New Roman"/>
        </w:rPr>
        <w:t>Chl</w:t>
      </w:r>
      <w:proofErr w:type="spellEnd"/>
      <w:r>
        <w:rPr>
          <w:rFonts w:ascii="Times New Roman" w:hAnsi="Times New Roman" w:cs="Times New Roman"/>
        </w:rPr>
        <w:t>-</w:t>
      </w:r>
      <w:proofErr w:type="gramStart"/>
      <w:r>
        <w:rPr>
          <w:rFonts w:ascii="Times New Roman" w:hAnsi="Times New Roman" w:cs="Times New Roman"/>
        </w:rPr>
        <w:t>a and</w:t>
      </w:r>
      <w:proofErr w:type="gramEnd"/>
      <w:r w:rsidRPr="00947E32">
        <w:rPr>
          <w:rFonts w:ascii="Times New Roman" w:hAnsi="Times New Roman" w:cs="Times New Roman"/>
        </w:rPr>
        <w:t xml:space="preserve"> compare these with</w:t>
      </w:r>
      <w:r w:rsidR="00CC7098">
        <w:rPr>
          <w:rFonts w:ascii="Times New Roman" w:hAnsi="Times New Roman" w:cs="Times New Roman"/>
        </w:rPr>
        <w:t xml:space="preserve"> </w:t>
      </w:r>
      <w:r w:rsidRPr="00947E32">
        <w:rPr>
          <w:rFonts w:ascii="Times New Roman" w:hAnsi="Times New Roman" w:cs="Times New Roman"/>
        </w:rPr>
        <w:t>outputs</w:t>
      </w:r>
      <w:r w:rsidR="00CC7098">
        <w:rPr>
          <w:rFonts w:ascii="Times New Roman" w:hAnsi="Times New Roman" w:cs="Times New Roman"/>
        </w:rPr>
        <w:t xml:space="preserve"> from the Ocean Forecasting Australia M</w:t>
      </w:r>
      <w:r>
        <w:rPr>
          <w:rFonts w:ascii="Times New Roman" w:hAnsi="Times New Roman" w:cs="Times New Roman"/>
        </w:rPr>
        <w:t>odel.</w:t>
      </w:r>
      <w:r w:rsidR="00CC7098">
        <w:rPr>
          <w:rFonts w:ascii="Times New Roman" w:hAnsi="Times New Roman" w:cs="Times New Roman"/>
        </w:rPr>
        <w:t xml:space="preserve"> Two model runs with different forcing fluxes are compared to </w:t>
      </w:r>
      <w:r w:rsidR="00CC7098" w:rsidRPr="00CC7098">
        <w:rPr>
          <w:rFonts w:ascii="Times New Roman" w:hAnsi="Times New Roman" w:cs="Times New Roman"/>
        </w:rPr>
        <w:t xml:space="preserve">test the contributions of </w:t>
      </w:r>
      <w:r w:rsidR="004020DA" w:rsidRPr="00CC7098">
        <w:rPr>
          <w:rFonts w:ascii="Times New Roman" w:hAnsi="Times New Roman" w:cs="Times New Roman"/>
        </w:rPr>
        <w:t xml:space="preserve">physical </w:t>
      </w:r>
      <w:r w:rsidR="00CC7098" w:rsidRPr="00CC7098">
        <w:rPr>
          <w:rFonts w:ascii="Times New Roman" w:hAnsi="Times New Roman" w:cs="Times New Roman"/>
        </w:rPr>
        <w:t>drivers versus the bio-geochemical</w:t>
      </w:r>
      <w:r w:rsidR="00B235F8" w:rsidRPr="00CC7098">
        <w:rPr>
          <w:rFonts w:ascii="Times New Roman" w:hAnsi="Times New Roman" w:cs="Times New Roman"/>
        </w:rPr>
        <w:t xml:space="preserve"> component</w:t>
      </w:r>
      <w:r w:rsidR="00CC7098" w:rsidRPr="00CC7098">
        <w:rPr>
          <w:rFonts w:ascii="Times New Roman" w:hAnsi="Times New Roman" w:cs="Times New Roman"/>
        </w:rPr>
        <w:t>s</w:t>
      </w:r>
      <w:r w:rsidR="00BC4DEF">
        <w:rPr>
          <w:rFonts w:ascii="Times New Roman" w:hAnsi="Times New Roman" w:cs="Times New Roman"/>
        </w:rPr>
        <w:t>.</w:t>
      </w:r>
      <w:r>
        <w:rPr>
          <w:rFonts w:ascii="Times New Roman" w:hAnsi="Times New Roman" w:cs="Times New Roman"/>
        </w:rPr>
        <w:t xml:space="preserve"> Fourier series analysis revealed </w:t>
      </w:r>
      <w:r w:rsidR="004020DA">
        <w:rPr>
          <w:rFonts w:ascii="Times New Roman" w:hAnsi="Times New Roman" w:cs="Times New Roman"/>
        </w:rPr>
        <w:t>some agreement</w:t>
      </w:r>
      <w:r>
        <w:rPr>
          <w:rFonts w:ascii="Times New Roman" w:hAnsi="Times New Roman" w:cs="Times New Roman"/>
        </w:rPr>
        <w:t xml:space="preserve"> in</w:t>
      </w:r>
      <w:r w:rsidR="004020DA">
        <w:rPr>
          <w:rFonts w:ascii="Times New Roman" w:hAnsi="Times New Roman" w:cs="Times New Roman"/>
        </w:rPr>
        <w:t xml:space="preserve"> characteristics of the</w:t>
      </w:r>
      <w:r>
        <w:rPr>
          <w:rFonts w:ascii="Times New Roman" w:hAnsi="Times New Roman" w:cs="Times New Roman"/>
        </w:rPr>
        <w:t xml:space="preserve"> annual and semi-annual cycles of </w:t>
      </w:r>
      <w:proofErr w:type="spellStart"/>
      <w:r>
        <w:rPr>
          <w:rFonts w:ascii="Times New Roman" w:hAnsi="Times New Roman" w:cs="Times New Roman"/>
        </w:rPr>
        <w:t>Chl</w:t>
      </w:r>
      <w:proofErr w:type="spellEnd"/>
      <w:r>
        <w:rPr>
          <w:rFonts w:ascii="Times New Roman" w:hAnsi="Times New Roman" w:cs="Times New Roman"/>
        </w:rPr>
        <w:t>-a</w:t>
      </w:r>
      <w:r w:rsidR="004020DA">
        <w:rPr>
          <w:rFonts w:ascii="Times New Roman" w:hAnsi="Times New Roman" w:cs="Times New Roman"/>
        </w:rPr>
        <w:t xml:space="preserve"> as well as some areas of significant difference between data and models</w:t>
      </w:r>
      <w:r>
        <w:rPr>
          <w:rFonts w:ascii="Times New Roman" w:hAnsi="Times New Roman" w:cs="Times New Roman"/>
        </w:rPr>
        <w:t xml:space="preserve">. Examples are given </w:t>
      </w:r>
      <w:r w:rsidR="004020DA">
        <w:rPr>
          <w:rFonts w:ascii="Times New Roman" w:hAnsi="Times New Roman" w:cs="Times New Roman"/>
        </w:rPr>
        <w:t>that</w:t>
      </w:r>
      <w:r w:rsidR="00BC4DEF">
        <w:rPr>
          <w:rFonts w:ascii="Times New Roman" w:hAnsi="Times New Roman" w:cs="Times New Roman"/>
        </w:rPr>
        <w:t xml:space="preserve"> illustrate </w:t>
      </w:r>
      <w:r w:rsidR="004020DA">
        <w:rPr>
          <w:rFonts w:ascii="Times New Roman" w:hAnsi="Times New Roman" w:cs="Times New Roman"/>
        </w:rPr>
        <w:t xml:space="preserve">differences in </w:t>
      </w:r>
      <w:r>
        <w:rPr>
          <w:rFonts w:ascii="Times New Roman" w:hAnsi="Times New Roman" w:cs="Times New Roman"/>
        </w:rPr>
        <w:t xml:space="preserve">processes captured </w:t>
      </w:r>
      <w:r w:rsidR="00BC4DEF">
        <w:rPr>
          <w:rFonts w:ascii="Times New Roman" w:hAnsi="Times New Roman" w:cs="Times New Roman"/>
        </w:rPr>
        <w:t>by</w:t>
      </w:r>
      <w:r>
        <w:rPr>
          <w:rFonts w:ascii="Times New Roman" w:hAnsi="Times New Roman" w:cs="Times New Roman"/>
        </w:rPr>
        <w:t xml:space="preserve"> the two versions of the model.</w:t>
      </w:r>
    </w:p>
    <w:p w:rsidR="00F44BAA" w:rsidRDefault="00F44BAA">
      <w:pPr>
        <w:rPr>
          <w:rFonts w:ascii="Times New Roman" w:hAnsi="Times New Roman" w:cs="Times New Roman"/>
        </w:rPr>
      </w:pPr>
    </w:p>
    <w:p w:rsidR="00947E32" w:rsidRPr="00947E32" w:rsidRDefault="00FD2DBD">
      <w:pPr>
        <w:rPr>
          <w:rFonts w:ascii="Times New Roman" w:hAnsi="Times New Roman" w:cs="Times New Roman"/>
        </w:rPr>
      </w:pPr>
      <w:hyperlink r:id="rId5" w:history="1">
        <w:r w:rsidR="00947E32" w:rsidRPr="00A05D48">
          <w:rPr>
            <w:rStyle w:val="Hyperlink"/>
            <w:rFonts w:ascii="Times New Roman" w:hAnsi="Times New Roman" w:cs="Times New Roman"/>
          </w:rPr>
          <w:t>Jenny.Lovell@csiro.au</w:t>
        </w:r>
      </w:hyperlink>
      <w:r w:rsidR="00947E32">
        <w:rPr>
          <w:rFonts w:ascii="Times New Roman" w:hAnsi="Times New Roman" w:cs="Times New Roman"/>
        </w:rPr>
        <w:t xml:space="preserve"> </w:t>
      </w:r>
      <w:hyperlink r:id="rId6" w:history="1">
        <w:r w:rsidR="00947E32" w:rsidRPr="00A05D48">
          <w:rPr>
            <w:rStyle w:val="Hyperlink"/>
            <w:rFonts w:ascii="Times New Roman" w:hAnsi="Times New Roman" w:cs="Times New Roman"/>
          </w:rPr>
          <w:t>Andrew.Lenton@csiro.au</w:t>
        </w:r>
      </w:hyperlink>
      <w:r w:rsidR="00947E32">
        <w:rPr>
          <w:rFonts w:ascii="Times New Roman" w:hAnsi="Times New Roman" w:cs="Times New Roman"/>
        </w:rPr>
        <w:br/>
        <w:t>CSIRO Oceans and Atmospheres</w:t>
      </w:r>
      <w:r w:rsidR="00947E32">
        <w:rPr>
          <w:rFonts w:ascii="Times New Roman" w:hAnsi="Times New Roman" w:cs="Times New Roman"/>
        </w:rPr>
        <w:br/>
        <w:t xml:space="preserve">GPO Box 1538, Hobart, </w:t>
      </w:r>
      <w:r w:rsidR="00947E32">
        <w:rPr>
          <w:rFonts w:ascii="Times New Roman" w:hAnsi="Times New Roman" w:cs="Times New Roman"/>
        </w:rPr>
        <w:br/>
        <w:t>Tasmania 7001</w:t>
      </w:r>
      <w:r w:rsidR="00947E32">
        <w:rPr>
          <w:rFonts w:ascii="Times New Roman" w:hAnsi="Times New Roman" w:cs="Times New Roman"/>
        </w:rPr>
        <w:br/>
        <w:t>Australia</w:t>
      </w:r>
      <w:bookmarkStart w:id="0" w:name="_GoBack"/>
      <w:bookmarkEnd w:id="0"/>
    </w:p>
    <w:sectPr w:rsidR="00947E32" w:rsidRPr="0094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32"/>
    <w:rsid w:val="004020DA"/>
    <w:rsid w:val="00947E32"/>
    <w:rsid w:val="00B235F8"/>
    <w:rsid w:val="00BC4DEF"/>
    <w:rsid w:val="00CC7098"/>
    <w:rsid w:val="00F44BAA"/>
    <w:rsid w:val="00FD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9B2EB-E0EA-47F7-8483-21A77D6B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32"/>
    <w:pPr>
      <w:spacing w:after="200" w:line="276" w:lineRule="auto"/>
    </w:pPr>
    <w:rPr>
      <w:lang w:val="en-AU"/>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drew.Lenton@csiro.au" TargetMode="External"/><Relationship Id="rId5" Type="http://schemas.openxmlformats.org/officeDocument/2006/relationships/hyperlink" Target="mailto:Jenny.Lovell@csiro.a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09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58</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Lovell, Jenny (O&amp;A, Hobart)</dc:creator>
  <cp:keywords/>
  <dc:description/>
  <cp:lastModifiedBy>Lovell, Jenny (O&amp;A, Hobart)</cp:lastModifiedBy>
  <cp:revision>4</cp:revision>
  <dcterms:created xsi:type="dcterms:W3CDTF">2015-05-08T04:41:00Z</dcterms:created>
  <dcterms:modified xsi:type="dcterms:W3CDTF">2015-05-15T02:35:00Z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