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BA91B" w14:textId="77777777" w:rsidR="00561583" w:rsidRPr="00561583" w:rsidRDefault="00561583" w:rsidP="00561583">
      <w:pPr>
        <w:pStyle w:val="Heading9"/>
        <w:rPr>
          <w:rFonts w:ascii="Times New Roman" w:hAnsi="Times New Roman"/>
          <w:sz w:val="22"/>
          <w:szCs w:val="22"/>
        </w:rPr>
      </w:pPr>
      <w:r w:rsidRPr="00561583">
        <w:rPr>
          <w:rFonts w:ascii="Times New Roman" w:hAnsi="Times New Roman"/>
          <w:sz w:val="22"/>
          <w:szCs w:val="22"/>
        </w:rPr>
        <w:t xml:space="preserve">PHYTOPLANKTON SIZE IMPACT ON EXPORT FLUX IN THE GLOBAL OCEAN </w:t>
      </w:r>
    </w:p>
    <w:p w14:paraId="38E36ADE" w14:textId="77777777" w:rsidR="00561583" w:rsidRPr="00561583" w:rsidRDefault="00561583" w:rsidP="00561583">
      <w:pPr>
        <w:jc w:val="center"/>
        <w:rPr>
          <w:rFonts w:ascii="Times New Roman" w:hAnsi="Times New Roman"/>
          <w:sz w:val="22"/>
          <w:szCs w:val="22"/>
        </w:rPr>
      </w:pPr>
      <w:r w:rsidRPr="00561583">
        <w:rPr>
          <w:rFonts w:ascii="Times New Roman" w:hAnsi="Times New Roman"/>
          <w:sz w:val="22"/>
          <w:szCs w:val="22"/>
          <w:u w:val="single"/>
        </w:rPr>
        <w:t>Colleen B. Mouw</w:t>
      </w:r>
      <w:r w:rsidRPr="00561583">
        <w:rPr>
          <w:rFonts w:ascii="Times New Roman" w:hAnsi="Times New Roman"/>
          <w:sz w:val="22"/>
          <w:szCs w:val="22"/>
          <w:u w:val="single"/>
          <w:vertAlign w:val="superscript"/>
        </w:rPr>
        <w:t>1</w:t>
      </w:r>
      <w:r w:rsidRPr="00561583">
        <w:rPr>
          <w:rFonts w:ascii="Times New Roman" w:hAnsi="Times New Roman"/>
          <w:sz w:val="22"/>
          <w:szCs w:val="22"/>
        </w:rPr>
        <w:t>, Audrey Barnett</w:t>
      </w:r>
      <w:r w:rsidRPr="00561583">
        <w:rPr>
          <w:rFonts w:ascii="Times New Roman" w:hAnsi="Times New Roman"/>
          <w:sz w:val="22"/>
          <w:szCs w:val="22"/>
          <w:vertAlign w:val="superscript"/>
        </w:rPr>
        <w:t>1</w:t>
      </w:r>
      <w:r w:rsidRPr="00561583">
        <w:rPr>
          <w:rFonts w:ascii="Times New Roman" w:hAnsi="Times New Roman"/>
          <w:sz w:val="22"/>
          <w:szCs w:val="22"/>
        </w:rPr>
        <w:t>, Galen A. McKinley</w:t>
      </w:r>
      <w:r w:rsidRPr="00561583">
        <w:rPr>
          <w:rFonts w:ascii="Times New Roman" w:hAnsi="Times New Roman"/>
          <w:sz w:val="22"/>
          <w:szCs w:val="22"/>
          <w:vertAlign w:val="superscript"/>
        </w:rPr>
        <w:t>2</w:t>
      </w:r>
    </w:p>
    <w:p w14:paraId="07879C72" w14:textId="77777777" w:rsidR="00561583" w:rsidRPr="00561583" w:rsidRDefault="00561583" w:rsidP="00561583">
      <w:pPr>
        <w:jc w:val="both"/>
        <w:rPr>
          <w:rFonts w:ascii="Times New Roman" w:hAnsi="Times New Roman"/>
          <w:sz w:val="22"/>
          <w:szCs w:val="22"/>
        </w:rPr>
      </w:pPr>
    </w:p>
    <w:p w14:paraId="78897410" w14:textId="77777777" w:rsidR="00561583" w:rsidRPr="00561583" w:rsidRDefault="00561583" w:rsidP="00561583">
      <w:pPr>
        <w:jc w:val="both"/>
        <w:rPr>
          <w:rFonts w:ascii="Times New Roman" w:hAnsi="Times New Roman"/>
          <w:sz w:val="22"/>
          <w:szCs w:val="22"/>
        </w:rPr>
      </w:pPr>
    </w:p>
    <w:p w14:paraId="4C3681EC" w14:textId="34C7C602" w:rsidR="00F56CC4" w:rsidRDefault="0093106E" w:rsidP="00561583">
      <w:pPr>
        <w:jc w:val="both"/>
        <w:rPr>
          <w:rFonts w:ascii="Times New Roman" w:eastAsia="Times New Roman" w:hAnsi="Times New Roman"/>
          <w:sz w:val="22"/>
          <w:szCs w:val="22"/>
        </w:rPr>
      </w:pPr>
      <w:r w:rsidRPr="00561583">
        <w:rPr>
          <w:rFonts w:ascii="Times New Roman" w:hAnsi="Times New Roman"/>
          <w:sz w:val="22"/>
          <w:szCs w:val="22"/>
        </w:rPr>
        <w:t xml:space="preserve">The efficiency of the biological pump of carbon to the deep ocean depends largely on the </w:t>
      </w:r>
      <w:proofErr w:type="gramStart"/>
      <w:r w:rsidRPr="00561583">
        <w:rPr>
          <w:rFonts w:ascii="Times New Roman" w:hAnsi="Times New Roman"/>
          <w:sz w:val="22"/>
          <w:szCs w:val="22"/>
        </w:rPr>
        <w:t>biologically-mediated</w:t>
      </w:r>
      <w:proofErr w:type="gramEnd"/>
      <w:r w:rsidRPr="00561583">
        <w:rPr>
          <w:rFonts w:ascii="Times New Roman" w:hAnsi="Times New Roman"/>
          <w:sz w:val="22"/>
          <w:szCs w:val="22"/>
        </w:rPr>
        <w:t xml:space="preserve"> export of carbon from the surface ocean and its </w:t>
      </w:r>
      <w:proofErr w:type="spellStart"/>
      <w:r w:rsidRPr="00561583">
        <w:rPr>
          <w:rFonts w:ascii="Times New Roman" w:hAnsi="Times New Roman"/>
          <w:sz w:val="22"/>
          <w:szCs w:val="22"/>
        </w:rPr>
        <w:t>remineralization</w:t>
      </w:r>
      <w:proofErr w:type="spellEnd"/>
      <w:r w:rsidRPr="00561583">
        <w:rPr>
          <w:rFonts w:ascii="Times New Roman" w:hAnsi="Times New Roman"/>
          <w:sz w:val="22"/>
          <w:szCs w:val="22"/>
        </w:rPr>
        <w:t xml:space="preserve"> with depth.  </w:t>
      </w:r>
      <w:r>
        <w:rPr>
          <w:rFonts w:ascii="Times New Roman" w:hAnsi="Times New Roman"/>
          <w:sz w:val="22"/>
          <w:szCs w:val="22"/>
        </w:rPr>
        <w:t>Global satellite s</w:t>
      </w:r>
      <w:r w:rsidRPr="00561583">
        <w:rPr>
          <w:rFonts w:ascii="Times New Roman" w:hAnsi="Times New Roman"/>
          <w:sz w:val="22"/>
          <w:szCs w:val="22"/>
        </w:rPr>
        <w:t xml:space="preserve">tudies thus far have focused on the use of chlorophyll concentration and primary production to understand the role of phytoplankton in these processes.  Recent satellite retrievals of phytoplankton composition now allow for the size of phytoplankton cells to be considered in the biological pump at large scales.  The goal of this study is to </w:t>
      </w:r>
      <w:r w:rsidRPr="00561583">
        <w:rPr>
          <w:rFonts w:ascii="Times New Roman" w:eastAsia="Times New Roman" w:hAnsi="Times New Roman"/>
          <w:sz w:val="22"/>
          <w:szCs w:val="22"/>
        </w:rPr>
        <w:t xml:space="preserve">improve understanding of how phytoplankton size structure controls particle export and </w:t>
      </w:r>
      <w:proofErr w:type="spellStart"/>
      <w:r w:rsidRPr="00561583">
        <w:rPr>
          <w:rFonts w:ascii="Times New Roman" w:eastAsia="Times New Roman" w:hAnsi="Times New Roman"/>
          <w:sz w:val="22"/>
          <w:szCs w:val="22"/>
        </w:rPr>
        <w:t>remineralization</w:t>
      </w:r>
      <w:proofErr w:type="spellEnd"/>
      <w:r w:rsidRPr="00561583">
        <w:rPr>
          <w:rFonts w:ascii="Times New Roman" w:eastAsia="Times New Roman" w:hAnsi="Times New Roman"/>
          <w:sz w:val="22"/>
          <w:szCs w:val="22"/>
        </w:rPr>
        <w:t xml:space="preserve">. </w:t>
      </w:r>
      <w:r>
        <w:rPr>
          <w:rFonts w:ascii="Times New Roman" w:eastAsia="Times New Roman" w:hAnsi="Times New Roman"/>
          <w:sz w:val="22"/>
          <w:szCs w:val="22"/>
        </w:rPr>
        <w:t xml:space="preserve"> Particulate organic carbon (POC) </w:t>
      </w:r>
      <w:r w:rsidRPr="00561583">
        <w:rPr>
          <w:rFonts w:ascii="Times New Roman" w:eastAsia="Times New Roman" w:hAnsi="Times New Roman"/>
          <w:sz w:val="22"/>
          <w:szCs w:val="22"/>
        </w:rPr>
        <w:t xml:space="preserve">flux observations from sediment traps and 234-Thorium were compiled across the global ocean and the distribution of the data is presented.  </w:t>
      </w:r>
      <w:r>
        <w:rPr>
          <w:rFonts w:ascii="Times New Roman" w:eastAsia="Times New Roman" w:hAnsi="Times New Roman"/>
          <w:sz w:val="22"/>
          <w:szCs w:val="22"/>
        </w:rPr>
        <w:t xml:space="preserve">Annual </w:t>
      </w:r>
      <w:proofErr w:type="spellStart"/>
      <w:r>
        <w:rPr>
          <w:rFonts w:ascii="Times New Roman" w:eastAsia="Times New Roman" w:hAnsi="Times New Roman"/>
          <w:sz w:val="22"/>
          <w:szCs w:val="22"/>
        </w:rPr>
        <w:t>climatologies</w:t>
      </w:r>
      <w:proofErr w:type="spellEnd"/>
      <w:r>
        <w:rPr>
          <w:rFonts w:ascii="Times New Roman" w:eastAsia="Times New Roman" w:hAnsi="Times New Roman"/>
          <w:sz w:val="22"/>
          <w:szCs w:val="22"/>
        </w:rPr>
        <w:t xml:space="preserve"> of primary production, percent </w:t>
      </w:r>
      <w:proofErr w:type="spellStart"/>
      <w:r>
        <w:rPr>
          <w:rFonts w:ascii="Times New Roman" w:eastAsia="Times New Roman" w:hAnsi="Times New Roman"/>
          <w:sz w:val="22"/>
          <w:szCs w:val="22"/>
        </w:rPr>
        <w:t>microplankton</w:t>
      </w:r>
      <w:proofErr w:type="spellEnd"/>
      <w:r>
        <w:rPr>
          <w:rFonts w:ascii="Times New Roman" w:eastAsia="Times New Roman" w:hAnsi="Times New Roman"/>
          <w:sz w:val="22"/>
          <w:szCs w:val="22"/>
        </w:rPr>
        <w:t>, and POC flux at key time series locations and within biogeochemical provinces were compiled.  Sinking velocity was calculated to align surface production with POC flux.  P</w:t>
      </w:r>
      <w:r w:rsidRPr="00561583">
        <w:rPr>
          <w:rFonts w:ascii="Times New Roman" w:eastAsia="Times New Roman" w:hAnsi="Times New Roman"/>
          <w:sz w:val="22"/>
          <w:szCs w:val="22"/>
        </w:rPr>
        <w:t xml:space="preserve">arameters that characterize </w:t>
      </w:r>
      <w:r>
        <w:rPr>
          <w:rFonts w:ascii="Times New Roman" w:eastAsia="Times New Roman" w:hAnsi="Times New Roman"/>
          <w:sz w:val="22"/>
          <w:szCs w:val="22"/>
        </w:rPr>
        <w:t xml:space="preserve">POC </w:t>
      </w:r>
      <w:r w:rsidRPr="00561583">
        <w:rPr>
          <w:rFonts w:ascii="Times New Roman" w:eastAsia="Times New Roman" w:hAnsi="Times New Roman"/>
          <w:sz w:val="22"/>
          <w:szCs w:val="22"/>
        </w:rPr>
        <w:t>flux</w:t>
      </w:r>
      <w:r>
        <w:rPr>
          <w:rFonts w:ascii="Times New Roman" w:eastAsia="Times New Roman" w:hAnsi="Times New Roman"/>
          <w:sz w:val="22"/>
          <w:szCs w:val="22"/>
        </w:rPr>
        <w:t xml:space="preserve"> vs. depth</w:t>
      </w:r>
      <w:r w:rsidRPr="00561583">
        <w:rPr>
          <w:rFonts w:ascii="Times New Roman" w:eastAsia="Times New Roman" w:hAnsi="Times New Roman"/>
          <w:sz w:val="22"/>
          <w:szCs w:val="22"/>
        </w:rPr>
        <w:t xml:space="preserve"> (export flux ratio, labile fraction and </w:t>
      </w:r>
      <w:proofErr w:type="spellStart"/>
      <w:r w:rsidRPr="00561583">
        <w:rPr>
          <w:rFonts w:ascii="Times New Roman" w:eastAsia="Times New Roman" w:hAnsi="Times New Roman"/>
          <w:sz w:val="22"/>
          <w:szCs w:val="22"/>
        </w:rPr>
        <w:t>remineralization</w:t>
      </w:r>
      <w:proofErr w:type="spellEnd"/>
      <w:r w:rsidRPr="00561583">
        <w:rPr>
          <w:rFonts w:ascii="Times New Roman" w:eastAsia="Times New Roman" w:hAnsi="Times New Roman"/>
          <w:sz w:val="22"/>
          <w:szCs w:val="22"/>
        </w:rPr>
        <w:t xml:space="preserve"> length scale) were fit to the </w:t>
      </w:r>
      <w:r>
        <w:rPr>
          <w:rFonts w:ascii="Times New Roman" w:eastAsia="Times New Roman" w:hAnsi="Times New Roman"/>
          <w:sz w:val="22"/>
          <w:szCs w:val="22"/>
        </w:rPr>
        <w:t>aligned dataset</w:t>
      </w:r>
      <w:r w:rsidRPr="00561583">
        <w:rPr>
          <w:rFonts w:ascii="Times New Roman" w:eastAsia="Times New Roman" w:hAnsi="Times New Roman"/>
          <w:sz w:val="22"/>
          <w:szCs w:val="22"/>
        </w:rPr>
        <w:t xml:space="preserve">.  </w:t>
      </w:r>
      <w:r>
        <w:rPr>
          <w:rFonts w:ascii="Times New Roman" w:eastAsia="Times New Roman" w:hAnsi="Times New Roman"/>
          <w:sz w:val="22"/>
          <w:szCs w:val="22"/>
        </w:rPr>
        <w:t xml:space="preserve">Times of the year dominated by different size compositions were identified and fit separately in regions of the ocean where phytoplankton cell size varied enough over the annual cycle.  Cell size impacts were observed </w:t>
      </w:r>
      <w:r w:rsidRPr="00561583">
        <w:rPr>
          <w:rFonts w:ascii="Times New Roman" w:eastAsia="Times New Roman" w:hAnsi="Times New Roman"/>
          <w:sz w:val="22"/>
          <w:szCs w:val="22"/>
        </w:rPr>
        <w:t xml:space="preserve">in export flux and </w:t>
      </w:r>
      <w:proofErr w:type="spellStart"/>
      <w:r w:rsidRPr="00561583">
        <w:rPr>
          <w:rFonts w:ascii="Times New Roman" w:eastAsia="Times New Roman" w:hAnsi="Times New Roman"/>
          <w:sz w:val="22"/>
          <w:szCs w:val="22"/>
        </w:rPr>
        <w:t>remineralization</w:t>
      </w:r>
      <w:proofErr w:type="spellEnd"/>
      <w:r w:rsidRPr="00561583">
        <w:rPr>
          <w:rFonts w:ascii="Times New Roman" w:eastAsia="Times New Roman" w:hAnsi="Times New Roman"/>
          <w:sz w:val="22"/>
          <w:szCs w:val="22"/>
        </w:rPr>
        <w:t xml:space="preserve"> length scales</w:t>
      </w:r>
      <w:r w:rsidR="001600A1">
        <w:rPr>
          <w:rFonts w:ascii="Times New Roman" w:eastAsia="Times New Roman" w:hAnsi="Times New Roman"/>
          <w:sz w:val="22"/>
          <w:szCs w:val="22"/>
        </w:rPr>
        <w:t xml:space="preserve">.  Generally, </w:t>
      </w:r>
      <w:r w:rsidR="00181EDD">
        <w:rPr>
          <w:rFonts w:ascii="Times New Roman" w:eastAsia="Times New Roman" w:hAnsi="Times New Roman"/>
          <w:sz w:val="22"/>
          <w:szCs w:val="22"/>
        </w:rPr>
        <w:t xml:space="preserve">periods dominated by </w:t>
      </w:r>
      <w:r w:rsidR="001600A1">
        <w:rPr>
          <w:rFonts w:ascii="Times New Roman" w:eastAsia="Times New Roman" w:hAnsi="Times New Roman"/>
          <w:sz w:val="22"/>
          <w:szCs w:val="22"/>
        </w:rPr>
        <w:t>small cell</w:t>
      </w:r>
      <w:r w:rsidR="00181EDD">
        <w:rPr>
          <w:rFonts w:ascii="Times New Roman" w:eastAsia="Times New Roman" w:hAnsi="Times New Roman"/>
          <w:sz w:val="22"/>
          <w:szCs w:val="22"/>
        </w:rPr>
        <w:t xml:space="preserve">s </w:t>
      </w:r>
      <w:r w:rsidR="001600A1">
        <w:rPr>
          <w:rFonts w:ascii="Times New Roman" w:eastAsia="Times New Roman" w:hAnsi="Times New Roman"/>
          <w:sz w:val="22"/>
          <w:szCs w:val="22"/>
        </w:rPr>
        <w:t xml:space="preserve">had lower transfer efficiency and greater export flux than </w:t>
      </w:r>
      <w:r w:rsidR="00181EDD">
        <w:rPr>
          <w:rFonts w:ascii="Times New Roman" w:eastAsia="Times New Roman" w:hAnsi="Times New Roman"/>
          <w:sz w:val="22"/>
          <w:szCs w:val="22"/>
        </w:rPr>
        <w:t xml:space="preserve">periods </w:t>
      </w:r>
      <w:r w:rsidR="001600A1">
        <w:rPr>
          <w:rFonts w:ascii="Times New Roman" w:eastAsia="Times New Roman" w:hAnsi="Times New Roman"/>
          <w:sz w:val="22"/>
          <w:szCs w:val="22"/>
        </w:rPr>
        <w:t xml:space="preserve">when </w:t>
      </w:r>
      <w:proofErr w:type="spellStart"/>
      <w:r w:rsidR="001600A1">
        <w:rPr>
          <w:rFonts w:ascii="Times New Roman" w:eastAsia="Times New Roman" w:hAnsi="Times New Roman"/>
          <w:sz w:val="22"/>
          <w:szCs w:val="22"/>
        </w:rPr>
        <w:t>microplankton</w:t>
      </w:r>
      <w:proofErr w:type="spellEnd"/>
      <w:r w:rsidR="001600A1">
        <w:rPr>
          <w:rFonts w:ascii="Times New Roman" w:eastAsia="Times New Roman" w:hAnsi="Times New Roman"/>
          <w:sz w:val="22"/>
          <w:szCs w:val="22"/>
        </w:rPr>
        <w:t xml:space="preserve"> comprised a greater proportion of the phytoplankton community.  </w:t>
      </w:r>
    </w:p>
    <w:p w14:paraId="62231B2A" w14:textId="77777777" w:rsidR="00F56CC4" w:rsidRDefault="00F56CC4" w:rsidP="00561583">
      <w:pPr>
        <w:jc w:val="both"/>
        <w:rPr>
          <w:rFonts w:ascii="Times New Roman" w:eastAsia="Times New Roman" w:hAnsi="Times New Roman"/>
          <w:sz w:val="22"/>
          <w:szCs w:val="22"/>
        </w:rPr>
      </w:pPr>
    </w:p>
    <w:p w14:paraId="77D611B1" w14:textId="77777777" w:rsidR="00561583" w:rsidRDefault="00561583">
      <w:pPr>
        <w:rPr>
          <w:rFonts w:ascii="Times New Roman" w:hAnsi="Times New Roman"/>
          <w:sz w:val="22"/>
          <w:szCs w:val="22"/>
        </w:rPr>
      </w:pPr>
      <w:bookmarkStart w:id="0" w:name="_GoBack"/>
      <w:bookmarkEnd w:id="0"/>
    </w:p>
    <w:p w14:paraId="6A71A1AB" w14:textId="5D124DF3" w:rsidR="00561583" w:rsidRDefault="00561583">
      <w:pPr>
        <w:rPr>
          <w:rFonts w:ascii="Times New Roman" w:hAnsi="Times New Roman"/>
          <w:sz w:val="22"/>
          <w:szCs w:val="22"/>
        </w:rPr>
      </w:pPr>
      <w:r w:rsidRPr="00561583">
        <w:rPr>
          <w:rFonts w:ascii="Times New Roman" w:hAnsi="Times New Roman"/>
          <w:sz w:val="22"/>
          <w:szCs w:val="22"/>
          <w:vertAlign w:val="superscript"/>
        </w:rPr>
        <w:t>1</w:t>
      </w:r>
      <w:r>
        <w:rPr>
          <w:rFonts w:ascii="Times New Roman" w:hAnsi="Times New Roman"/>
          <w:sz w:val="22"/>
          <w:szCs w:val="22"/>
        </w:rPr>
        <w:t>Michigan Technological University, Department of Geological Mining and Engineering Sciences, 1400 Townsend Drive, Houghton, MI 49931, United States</w:t>
      </w:r>
      <w:r w:rsidR="0014540E">
        <w:rPr>
          <w:rFonts w:ascii="Times New Roman" w:hAnsi="Times New Roman"/>
          <w:sz w:val="22"/>
          <w:szCs w:val="22"/>
        </w:rPr>
        <w:t xml:space="preserve"> (</w:t>
      </w:r>
      <w:hyperlink r:id="rId5" w:history="1">
        <w:r w:rsidR="0014540E" w:rsidRPr="007F0213">
          <w:rPr>
            <w:rStyle w:val="Hyperlink"/>
            <w:rFonts w:ascii="Times New Roman" w:hAnsi="Times New Roman"/>
            <w:sz w:val="22"/>
            <w:szCs w:val="22"/>
          </w:rPr>
          <w:t>cbmouw@mtu.edu</w:t>
        </w:r>
      </w:hyperlink>
      <w:r w:rsidR="0014540E">
        <w:rPr>
          <w:rFonts w:ascii="Times New Roman" w:hAnsi="Times New Roman"/>
          <w:sz w:val="22"/>
          <w:szCs w:val="22"/>
        </w:rPr>
        <w:t>, audrey.barnett@mtu.edu)</w:t>
      </w:r>
    </w:p>
    <w:p w14:paraId="24540C64" w14:textId="17D1C0D2" w:rsidR="00561583" w:rsidRDefault="00561583">
      <w:pPr>
        <w:rPr>
          <w:rFonts w:ascii="Times New Roman" w:hAnsi="Times New Roman"/>
          <w:sz w:val="22"/>
          <w:szCs w:val="22"/>
        </w:rPr>
      </w:pPr>
      <w:r w:rsidRPr="00561583">
        <w:rPr>
          <w:rFonts w:ascii="Times New Roman" w:hAnsi="Times New Roman"/>
          <w:sz w:val="22"/>
          <w:szCs w:val="22"/>
          <w:vertAlign w:val="superscript"/>
        </w:rPr>
        <w:t>2</w:t>
      </w:r>
      <w:r>
        <w:rPr>
          <w:rFonts w:ascii="Times New Roman" w:hAnsi="Times New Roman"/>
          <w:sz w:val="22"/>
          <w:szCs w:val="22"/>
        </w:rPr>
        <w:t>University of Wisconsin-Madison, Department of Atmospheric and Oceanic Sciences, 1225 West Dayton Street, Madison, WI 53706, United States</w:t>
      </w:r>
      <w:r w:rsidR="0014540E">
        <w:rPr>
          <w:rFonts w:ascii="Times New Roman" w:hAnsi="Times New Roman"/>
          <w:sz w:val="22"/>
          <w:szCs w:val="22"/>
        </w:rPr>
        <w:t xml:space="preserve"> (</w:t>
      </w:r>
      <w:r w:rsidR="0014540E" w:rsidRPr="0014540E">
        <w:rPr>
          <w:rFonts w:ascii="Times New Roman" w:hAnsi="Times New Roman"/>
          <w:sz w:val="22"/>
          <w:szCs w:val="22"/>
        </w:rPr>
        <w:t>gamckinley@wisc.edu</w:t>
      </w:r>
      <w:r w:rsidR="0014540E">
        <w:rPr>
          <w:rFonts w:ascii="Times New Roman" w:hAnsi="Times New Roman"/>
          <w:sz w:val="22"/>
          <w:szCs w:val="22"/>
        </w:rPr>
        <w:t>)</w:t>
      </w:r>
    </w:p>
    <w:p w14:paraId="476C280D" w14:textId="77777777" w:rsidR="00561583" w:rsidRPr="00561583" w:rsidRDefault="00561583">
      <w:pPr>
        <w:rPr>
          <w:rFonts w:ascii="Times New Roman" w:hAnsi="Times New Roman"/>
          <w:sz w:val="22"/>
          <w:szCs w:val="22"/>
        </w:rPr>
      </w:pPr>
    </w:p>
    <w:sectPr w:rsidR="00561583" w:rsidRPr="00561583" w:rsidSect="0056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83"/>
    <w:rsid w:val="00016C0F"/>
    <w:rsid w:val="00030A6A"/>
    <w:rsid w:val="0014540E"/>
    <w:rsid w:val="001600A1"/>
    <w:rsid w:val="00181EDD"/>
    <w:rsid w:val="002B6EC8"/>
    <w:rsid w:val="00561583"/>
    <w:rsid w:val="0063103E"/>
    <w:rsid w:val="00666BB6"/>
    <w:rsid w:val="0087224E"/>
    <w:rsid w:val="0093106E"/>
    <w:rsid w:val="00E60D10"/>
    <w:rsid w:val="00EA00D1"/>
    <w:rsid w:val="00F5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4D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83"/>
    <w:rPr>
      <w:rFonts w:ascii="Times" w:eastAsia="Times" w:hAnsi="Times" w:cs="Times New Roman"/>
      <w:szCs w:val="20"/>
    </w:rPr>
  </w:style>
  <w:style w:type="paragraph" w:styleId="Heading9">
    <w:name w:val="heading 9"/>
    <w:basedOn w:val="Normal"/>
    <w:next w:val="Normal"/>
    <w:link w:val="Heading9Char"/>
    <w:qFormat/>
    <w:rsid w:val="00561583"/>
    <w:pPr>
      <w:keepNext/>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1583"/>
    <w:rPr>
      <w:rFonts w:ascii="Times" w:eastAsia="Times New Roman" w:hAnsi="Times" w:cs="Times New Roman"/>
      <w:b/>
      <w:szCs w:val="20"/>
    </w:rPr>
  </w:style>
  <w:style w:type="paragraph" w:styleId="Footer">
    <w:name w:val="footer"/>
    <w:basedOn w:val="Normal"/>
    <w:link w:val="FooterChar"/>
    <w:rsid w:val="00561583"/>
    <w:pPr>
      <w:tabs>
        <w:tab w:val="center" w:pos="4320"/>
        <w:tab w:val="right" w:pos="8640"/>
      </w:tabs>
    </w:pPr>
    <w:rPr>
      <w:rFonts w:eastAsia="Times New Roman"/>
    </w:rPr>
  </w:style>
  <w:style w:type="character" w:customStyle="1" w:styleId="FooterChar">
    <w:name w:val="Footer Char"/>
    <w:basedOn w:val="DefaultParagraphFont"/>
    <w:link w:val="Footer"/>
    <w:rsid w:val="00561583"/>
    <w:rPr>
      <w:rFonts w:ascii="Times" w:eastAsia="Times New Roman" w:hAnsi="Times" w:cs="Times New Roman"/>
      <w:szCs w:val="20"/>
    </w:rPr>
  </w:style>
  <w:style w:type="paragraph" w:styleId="BalloonText">
    <w:name w:val="Balloon Text"/>
    <w:basedOn w:val="Normal"/>
    <w:link w:val="BalloonTextChar"/>
    <w:uiPriority w:val="99"/>
    <w:semiHidden/>
    <w:unhideWhenUsed/>
    <w:rsid w:val="00181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EDD"/>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181EDD"/>
    <w:rPr>
      <w:sz w:val="18"/>
      <w:szCs w:val="18"/>
    </w:rPr>
  </w:style>
  <w:style w:type="paragraph" w:styleId="CommentText">
    <w:name w:val="annotation text"/>
    <w:basedOn w:val="Normal"/>
    <w:link w:val="CommentTextChar"/>
    <w:uiPriority w:val="99"/>
    <w:semiHidden/>
    <w:unhideWhenUsed/>
    <w:rsid w:val="00181EDD"/>
    <w:rPr>
      <w:szCs w:val="24"/>
    </w:rPr>
  </w:style>
  <w:style w:type="character" w:customStyle="1" w:styleId="CommentTextChar">
    <w:name w:val="Comment Text Char"/>
    <w:basedOn w:val="DefaultParagraphFont"/>
    <w:link w:val="CommentText"/>
    <w:uiPriority w:val="99"/>
    <w:semiHidden/>
    <w:rsid w:val="00181EDD"/>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181EDD"/>
    <w:rPr>
      <w:b/>
      <w:bCs/>
      <w:sz w:val="20"/>
      <w:szCs w:val="20"/>
    </w:rPr>
  </w:style>
  <w:style w:type="character" w:customStyle="1" w:styleId="CommentSubjectChar">
    <w:name w:val="Comment Subject Char"/>
    <w:basedOn w:val="CommentTextChar"/>
    <w:link w:val="CommentSubject"/>
    <w:uiPriority w:val="99"/>
    <w:semiHidden/>
    <w:rsid w:val="00181EDD"/>
    <w:rPr>
      <w:rFonts w:ascii="Times" w:eastAsia="Times" w:hAnsi="Times" w:cs="Times New Roman"/>
      <w:b/>
      <w:bCs/>
      <w:sz w:val="20"/>
      <w:szCs w:val="20"/>
    </w:rPr>
  </w:style>
  <w:style w:type="character" w:styleId="Hyperlink">
    <w:name w:val="Hyperlink"/>
    <w:basedOn w:val="DefaultParagraphFont"/>
    <w:uiPriority w:val="99"/>
    <w:unhideWhenUsed/>
    <w:rsid w:val="001454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83"/>
    <w:rPr>
      <w:rFonts w:ascii="Times" w:eastAsia="Times" w:hAnsi="Times" w:cs="Times New Roman"/>
      <w:szCs w:val="20"/>
    </w:rPr>
  </w:style>
  <w:style w:type="paragraph" w:styleId="Heading9">
    <w:name w:val="heading 9"/>
    <w:basedOn w:val="Normal"/>
    <w:next w:val="Normal"/>
    <w:link w:val="Heading9Char"/>
    <w:qFormat/>
    <w:rsid w:val="00561583"/>
    <w:pPr>
      <w:keepNext/>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1583"/>
    <w:rPr>
      <w:rFonts w:ascii="Times" w:eastAsia="Times New Roman" w:hAnsi="Times" w:cs="Times New Roman"/>
      <w:b/>
      <w:szCs w:val="20"/>
    </w:rPr>
  </w:style>
  <w:style w:type="paragraph" w:styleId="Footer">
    <w:name w:val="footer"/>
    <w:basedOn w:val="Normal"/>
    <w:link w:val="FooterChar"/>
    <w:rsid w:val="00561583"/>
    <w:pPr>
      <w:tabs>
        <w:tab w:val="center" w:pos="4320"/>
        <w:tab w:val="right" w:pos="8640"/>
      </w:tabs>
    </w:pPr>
    <w:rPr>
      <w:rFonts w:eastAsia="Times New Roman"/>
    </w:rPr>
  </w:style>
  <w:style w:type="character" w:customStyle="1" w:styleId="FooterChar">
    <w:name w:val="Footer Char"/>
    <w:basedOn w:val="DefaultParagraphFont"/>
    <w:link w:val="Footer"/>
    <w:rsid w:val="00561583"/>
    <w:rPr>
      <w:rFonts w:ascii="Times" w:eastAsia="Times New Roman" w:hAnsi="Times" w:cs="Times New Roman"/>
      <w:szCs w:val="20"/>
    </w:rPr>
  </w:style>
  <w:style w:type="paragraph" w:styleId="BalloonText">
    <w:name w:val="Balloon Text"/>
    <w:basedOn w:val="Normal"/>
    <w:link w:val="BalloonTextChar"/>
    <w:uiPriority w:val="99"/>
    <w:semiHidden/>
    <w:unhideWhenUsed/>
    <w:rsid w:val="00181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EDD"/>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181EDD"/>
    <w:rPr>
      <w:sz w:val="18"/>
      <w:szCs w:val="18"/>
    </w:rPr>
  </w:style>
  <w:style w:type="paragraph" w:styleId="CommentText">
    <w:name w:val="annotation text"/>
    <w:basedOn w:val="Normal"/>
    <w:link w:val="CommentTextChar"/>
    <w:uiPriority w:val="99"/>
    <w:semiHidden/>
    <w:unhideWhenUsed/>
    <w:rsid w:val="00181EDD"/>
    <w:rPr>
      <w:szCs w:val="24"/>
    </w:rPr>
  </w:style>
  <w:style w:type="character" w:customStyle="1" w:styleId="CommentTextChar">
    <w:name w:val="Comment Text Char"/>
    <w:basedOn w:val="DefaultParagraphFont"/>
    <w:link w:val="CommentText"/>
    <w:uiPriority w:val="99"/>
    <w:semiHidden/>
    <w:rsid w:val="00181EDD"/>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181EDD"/>
    <w:rPr>
      <w:b/>
      <w:bCs/>
      <w:sz w:val="20"/>
      <w:szCs w:val="20"/>
    </w:rPr>
  </w:style>
  <w:style w:type="character" w:customStyle="1" w:styleId="CommentSubjectChar">
    <w:name w:val="Comment Subject Char"/>
    <w:basedOn w:val="CommentTextChar"/>
    <w:link w:val="CommentSubject"/>
    <w:uiPriority w:val="99"/>
    <w:semiHidden/>
    <w:rsid w:val="00181EDD"/>
    <w:rPr>
      <w:rFonts w:ascii="Times" w:eastAsia="Times" w:hAnsi="Times" w:cs="Times New Roman"/>
      <w:b/>
      <w:bCs/>
      <w:sz w:val="20"/>
      <w:szCs w:val="20"/>
    </w:rPr>
  </w:style>
  <w:style w:type="character" w:styleId="Hyperlink">
    <w:name w:val="Hyperlink"/>
    <w:basedOn w:val="DefaultParagraphFont"/>
    <w:uiPriority w:val="99"/>
    <w:unhideWhenUsed/>
    <w:rsid w:val="00145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bmouw@mt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Mouw</dc:creator>
  <cp:keywords/>
  <dc:description/>
  <cp:lastModifiedBy>Colleen Mouw</cp:lastModifiedBy>
  <cp:revision>6</cp:revision>
  <dcterms:created xsi:type="dcterms:W3CDTF">2015-05-12T19:35:00Z</dcterms:created>
  <dcterms:modified xsi:type="dcterms:W3CDTF">2015-05-12T20:10:00Z</dcterms:modified>
</cp:coreProperties>
</file>